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EC" w:rsidRDefault="00E108EC" w:rsidP="00E108EC">
      <w:pPr>
        <w:jc w:val="center"/>
        <w:rPr>
          <w:rFonts w:ascii="Times New Roman" w:hAnsi="Times New Roman" w:cs="Times New Roman"/>
          <w:b/>
          <w:i/>
          <w:sz w:val="28"/>
          <w:szCs w:val="28"/>
        </w:rPr>
      </w:pPr>
      <w:bookmarkStart w:id="0" w:name="_GoBack"/>
      <w:bookmarkEnd w:id="0"/>
      <w:r w:rsidRPr="00383858">
        <w:rPr>
          <w:rFonts w:ascii="Times New Roman" w:hAnsi="Times New Roman" w:cs="Times New Roman"/>
          <w:b/>
          <w:i/>
          <w:color w:val="FF0000"/>
          <w:sz w:val="28"/>
          <w:szCs w:val="28"/>
        </w:rPr>
        <w:t xml:space="preserve">This is a pre-print version of an article published in the journal </w:t>
      </w:r>
      <w:r w:rsidRPr="00383858">
        <w:rPr>
          <w:rFonts w:ascii="Times New Roman" w:hAnsi="Times New Roman" w:cs="Times New Roman"/>
          <w:b/>
          <w:color w:val="FF0000"/>
          <w:sz w:val="28"/>
          <w:szCs w:val="28"/>
        </w:rPr>
        <w:t>Environmental Philosophy</w:t>
      </w:r>
      <w:r w:rsidRPr="00383858">
        <w:rPr>
          <w:rFonts w:ascii="Times New Roman" w:hAnsi="Times New Roman" w:cs="Times New Roman"/>
          <w:b/>
          <w:i/>
          <w:color w:val="FF0000"/>
          <w:sz w:val="28"/>
          <w:szCs w:val="28"/>
        </w:rPr>
        <w:t>.  Th</w:t>
      </w:r>
      <w:r>
        <w:rPr>
          <w:rFonts w:ascii="Times New Roman" w:hAnsi="Times New Roman" w:cs="Times New Roman"/>
          <w:b/>
          <w:i/>
          <w:color w:val="FF0000"/>
          <w:sz w:val="28"/>
          <w:szCs w:val="28"/>
        </w:rPr>
        <w:t>e published</w:t>
      </w:r>
      <w:r w:rsidRPr="00383858">
        <w:rPr>
          <w:rFonts w:ascii="Times New Roman" w:hAnsi="Times New Roman" w:cs="Times New Roman"/>
          <w:b/>
          <w:i/>
          <w:color w:val="FF0000"/>
          <w:sz w:val="28"/>
          <w:szCs w:val="28"/>
        </w:rPr>
        <w:t xml:space="preserve"> article </w:t>
      </w:r>
      <w:r>
        <w:rPr>
          <w:rFonts w:ascii="Times New Roman" w:hAnsi="Times New Roman" w:cs="Times New Roman"/>
          <w:b/>
          <w:i/>
          <w:color w:val="FF0000"/>
          <w:sz w:val="28"/>
          <w:szCs w:val="28"/>
        </w:rPr>
        <w:t xml:space="preserve">includes additional revisions.  </w:t>
      </w:r>
      <w:r w:rsidRPr="00383858">
        <w:rPr>
          <w:rFonts w:ascii="Times New Roman" w:hAnsi="Times New Roman" w:cs="Times New Roman"/>
          <w:b/>
          <w:i/>
          <w:color w:val="FF0000"/>
          <w:sz w:val="28"/>
          <w:szCs w:val="28"/>
        </w:rPr>
        <w:t xml:space="preserve">It is available online through the journal, here:  </w:t>
      </w:r>
      <w:hyperlink r:id="rId9" w:history="1">
        <w:r w:rsidRPr="009F7191">
          <w:rPr>
            <w:rStyle w:val="Hyperlink"/>
            <w:rFonts w:ascii="Times New Roman" w:hAnsi="Times New Roman" w:cs="Times New Roman"/>
            <w:b/>
            <w:i/>
            <w:sz w:val="28"/>
            <w:szCs w:val="28"/>
          </w:rPr>
          <w:t>https://goo.gl/MWV463</w:t>
        </w:r>
      </w:hyperlink>
    </w:p>
    <w:p w:rsidR="00E108EC" w:rsidRPr="00383858" w:rsidRDefault="00E108EC" w:rsidP="00E108EC">
      <w:pPr>
        <w:pStyle w:val="Default"/>
        <w:jc w:val="center"/>
        <w:rPr>
          <w:b/>
          <w:bCs/>
          <w:color w:val="FF0000"/>
          <w:sz w:val="26"/>
          <w:szCs w:val="26"/>
        </w:rPr>
      </w:pPr>
      <w:r>
        <w:rPr>
          <w:bCs/>
          <w:color w:val="FF0000"/>
          <w:sz w:val="26"/>
          <w:szCs w:val="26"/>
        </w:rPr>
        <w:t xml:space="preserve">Corsa, Andrew J.  </w:t>
      </w:r>
      <w:r w:rsidRPr="00383858">
        <w:rPr>
          <w:bCs/>
          <w:color w:val="FF0000"/>
          <w:sz w:val="26"/>
          <w:szCs w:val="26"/>
        </w:rPr>
        <w:t xml:space="preserve">“Henry David Thoreau:  Greatness of Soul and Environmental Virtue,” </w:t>
      </w:r>
      <w:r w:rsidRPr="00383858">
        <w:rPr>
          <w:bCs/>
          <w:i/>
          <w:color w:val="FF0000"/>
          <w:sz w:val="26"/>
          <w:szCs w:val="26"/>
        </w:rPr>
        <w:t xml:space="preserve">Environmental Philosophy </w:t>
      </w:r>
      <w:r w:rsidRPr="00383858">
        <w:rPr>
          <w:bCs/>
          <w:color w:val="FF0000"/>
          <w:sz w:val="26"/>
          <w:szCs w:val="26"/>
        </w:rPr>
        <w:t>12, no. 2 (2015): 161-184.</w:t>
      </w:r>
    </w:p>
    <w:p w:rsidR="00E108EC" w:rsidRDefault="00E108EC" w:rsidP="00E108EC">
      <w:pPr>
        <w:rPr>
          <w:rFonts w:ascii="Times New Roman" w:hAnsi="Times New Roman" w:cs="Times New Roman"/>
          <w:b/>
          <w:sz w:val="24"/>
          <w:szCs w:val="24"/>
        </w:rPr>
      </w:pPr>
    </w:p>
    <w:p w:rsidR="005C511F" w:rsidRPr="00E108EC" w:rsidRDefault="00C83585" w:rsidP="00AC037B">
      <w:pPr>
        <w:jc w:val="center"/>
        <w:rPr>
          <w:rFonts w:ascii="Times New Roman" w:hAnsi="Times New Roman" w:cs="Times New Roman"/>
          <w:b/>
          <w:sz w:val="28"/>
          <w:szCs w:val="28"/>
        </w:rPr>
      </w:pPr>
      <w:r w:rsidRPr="00E108EC">
        <w:rPr>
          <w:rFonts w:ascii="Times New Roman" w:hAnsi="Times New Roman" w:cs="Times New Roman"/>
          <w:b/>
          <w:sz w:val="28"/>
          <w:szCs w:val="28"/>
        </w:rPr>
        <w:t xml:space="preserve">Henry David Thoreau:  </w:t>
      </w:r>
      <w:r w:rsidR="00230BB9" w:rsidRPr="00E108EC">
        <w:rPr>
          <w:rFonts w:ascii="Times New Roman" w:hAnsi="Times New Roman" w:cs="Times New Roman"/>
          <w:b/>
          <w:sz w:val="28"/>
          <w:szCs w:val="28"/>
        </w:rPr>
        <w:t xml:space="preserve">Greatness of Soul and </w:t>
      </w:r>
      <w:r w:rsidR="001275A9" w:rsidRPr="00E108EC">
        <w:rPr>
          <w:rFonts w:ascii="Times New Roman" w:hAnsi="Times New Roman" w:cs="Times New Roman"/>
          <w:b/>
          <w:sz w:val="28"/>
          <w:szCs w:val="28"/>
        </w:rPr>
        <w:t>Environmental Virtue</w:t>
      </w:r>
    </w:p>
    <w:p w:rsidR="00832CED" w:rsidRPr="007F1F6D" w:rsidRDefault="00102460" w:rsidP="00B81424">
      <w:pPr>
        <w:spacing w:line="360" w:lineRule="auto"/>
        <w:rPr>
          <w:rFonts w:ascii="Times New Roman" w:hAnsi="Times New Roman" w:cs="Times New Roman"/>
          <w:sz w:val="24"/>
          <w:szCs w:val="24"/>
        </w:rPr>
      </w:pPr>
      <w:r w:rsidRPr="007F1F6D">
        <w:rPr>
          <w:rFonts w:ascii="Times New Roman" w:hAnsi="Times New Roman" w:cs="Times New Roman"/>
          <w:b/>
          <w:sz w:val="24"/>
          <w:szCs w:val="24"/>
        </w:rPr>
        <w:t xml:space="preserve">Abstract:  </w:t>
      </w:r>
      <w:r w:rsidR="000160EF" w:rsidRPr="007F1F6D">
        <w:rPr>
          <w:rFonts w:ascii="Times New Roman" w:hAnsi="Times New Roman" w:cs="Times New Roman"/>
          <w:sz w:val="24"/>
          <w:szCs w:val="24"/>
        </w:rPr>
        <w:t>I read Henry David Thoreau as an</w:t>
      </w:r>
      <w:r w:rsidR="00486425" w:rsidRPr="007F1F6D">
        <w:rPr>
          <w:rFonts w:ascii="Times New Roman" w:hAnsi="Times New Roman" w:cs="Times New Roman"/>
          <w:sz w:val="24"/>
          <w:szCs w:val="24"/>
        </w:rPr>
        <w:t xml:space="preserve"> environmental virtue theor</w:t>
      </w:r>
      <w:r w:rsidR="002E4D95" w:rsidRPr="007F1F6D">
        <w:rPr>
          <w:rFonts w:ascii="Times New Roman" w:hAnsi="Times New Roman" w:cs="Times New Roman"/>
          <w:sz w:val="24"/>
          <w:szCs w:val="24"/>
        </w:rPr>
        <w:t xml:space="preserve">ist.  </w:t>
      </w:r>
      <w:r w:rsidR="003F20AD" w:rsidRPr="007F1F6D">
        <w:rPr>
          <w:rFonts w:ascii="Times New Roman" w:hAnsi="Times New Roman" w:cs="Times New Roman"/>
          <w:sz w:val="24"/>
          <w:szCs w:val="24"/>
        </w:rPr>
        <w:t>I</w:t>
      </w:r>
      <w:r w:rsidR="00F261DD" w:rsidRPr="007F1F6D">
        <w:rPr>
          <w:rFonts w:ascii="Times New Roman" w:hAnsi="Times New Roman" w:cs="Times New Roman"/>
          <w:sz w:val="24"/>
          <w:szCs w:val="24"/>
        </w:rPr>
        <w:t>n this paper, I</w:t>
      </w:r>
      <w:r w:rsidR="003F20AD" w:rsidRPr="007F1F6D">
        <w:rPr>
          <w:rFonts w:ascii="Times New Roman" w:hAnsi="Times New Roman" w:cs="Times New Roman"/>
          <w:sz w:val="24"/>
          <w:szCs w:val="24"/>
        </w:rPr>
        <w:t xml:space="preserve"> use Thoreau’s work</w:t>
      </w:r>
      <w:r w:rsidR="00486425" w:rsidRPr="007F1F6D">
        <w:rPr>
          <w:rFonts w:ascii="Times New Roman" w:hAnsi="Times New Roman" w:cs="Times New Roman"/>
          <w:sz w:val="24"/>
          <w:szCs w:val="24"/>
        </w:rPr>
        <w:t xml:space="preserve"> as a tool to explore the relation between the virtue of greatness</w:t>
      </w:r>
      <w:r w:rsidR="003A28C1" w:rsidRPr="007F1F6D">
        <w:rPr>
          <w:rFonts w:ascii="Times New Roman" w:hAnsi="Times New Roman" w:cs="Times New Roman"/>
          <w:sz w:val="24"/>
          <w:szCs w:val="24"/>
        </w:rPr>
        <w:t xml:space="preserve"> of soul</w:t>
      </w:r>
      <w:r w:rsidR="00486425" w:rsidRPr="007F1F6D">
        <w:rPr>
          <w:rFonts w:ascii="Times New Roman" w:hAnsi="Times New Roman" w:cs="Times New Roman"/>
          <w:sz w:val="24"/>
          <w:szCs w:val="24"/>
        </w:rPr>
        <w:t xml:space="preserve"> </w:t>
      </w:r>
      <w:r w:rsidR="003A28C1" w:rsidRPr="007F1F6D">
        <w:rPr>
          <w:rFonts w:ascii="Times New Roman" w:hAnsi="Times New Roman" w:cs="Times New Roman"/>
          <w:sz w:val="24"/>
          <w:szCs w:val="24"/>
        </w:rPr>
        <w:t>and environmental virtues.</w:t>
      </w:r>
      <w:r w:rsidR="00DC6570" w:rsidRPr="007F1F6D">
        <w:rPr>
          <w:rFonts w:ascii="Times New Roman" w:hAnsi="Times New Roman" w:cs="Times New Roman"/>
          <w:sz w:val="24"/>
          <w:szCs w:val="24"/>
        </w:rPr>
        <w:t xml:space="preserve">  </w:t>
      </w:r>
      <w:r w:rsidR="00832CED" w:rsidRPr="007F1F6D">
        <w:rPr>
          <w:rFonts w:ascii="Times New Roman" w:hAnsi="Times New Roman" w:cs="Times New Roman"/>
          <w:sz w:val="24"/>
          <w:szCs w:val="24"/>
        </w:rPr>
        <w:t>Reflecting on connections between Thoreau’s texts and historical discussions of greatness of soul, or magnanimity, I</w:t>
      </w:r>
      <w:r w:rsidR="00DC6570" w:rsidRPr="007F1F6D">
        <w:rPr>
          <w:rFonts w:ascii="Times New Roman" w:hAnsi="Times New Roman" w:cs="Times New Roman"/>
          <w:sz w:val="24"/>
          <w:szCs w:val="24"/>
        </w:rPr>
        <w:t xml:space="preserve"> </w:t>
      </w:r>
      <w:r w:rsidR="00832CED" w:rsidRPr="007F1F6D">
        <w:rPr>
          <w:rFonts w:ascii="Times New Roman" w:hAnsi="Times New Roman" w:cs="Times New Roman"/>
          <w:sz w:val="24"/>
          <w:szCs w:val="24"/>
        </w:rPr>
        <w:t>offer a novel conception of magnanimity.  I argue that (1) to become magnanimous, most individuals need to acquire the envi</w:t>
      </w:r>
      <w:r w:rsidR="00F261DD" w:rsidRPr="007F1F6D">
        <w:rPr>
          <w:rFonts w:ascii="Times New Roman" w:hAnsi="Times New Roman" w:cs="Times New Roman"/>
          <w:sz w:val="24"/>
          <w:szCs w:val="24"/>
        </w:rPr>
        <w:t>ronmental virtue of simplicity;</w:t>
      </w:r>
      <w:r w:rsidR="00832CED" w:rsidRPr="007F1F6D">
        <w:rPr>
          <w:rFonts w:ascii="Times New Roman" w:hAnsi="Times New Roman" w:cs="Times New Roman"/>
          <w:sz w:val="24"/>
          <w:szCs w:val="24"/>
        </w:rPr>
        <w:t xml:space="preserve"> and (2) magnanimous individuals must possess the envir</w:t>
      </w:r>
      <w:r w:rsidR="00F261DD" w:rsidRPr="007F1F6D">
        <w:rPr>
          <w:rFonts w:ascii="Times New Roman" w:hAnsi="Times New Roman" w:cs="Times New Roman"/>
          <w:sz w:val="24"/>
          <w:szCs w:val="24"/>
        </w:rPr>
        <w:t>onmental virtue of benevolence</w:t>
      </w:r>
      <w:r w:rsidR="00122B4A" w:rsidRPr="007F1F6D">
        <w:rPr>
          <w:rFonts w:ascii="Times New Roman" w:hAnsi="Times New Roman" w:cs="Times New Roman"/>
          <w:sz w:val="24"/>
          <w:szCs w:val="24"/>
        </w:rPr>
        <w:t xml:space="preserve"> in order</w:t>
      </w:r>
      <w:r w:rsidR="00F261DD" w:rsidRPr="007F1F6D">
        <w:rPr>
          <w:rFonts w:ascii="Times New Roman" w:hAnsi="Times New Roman" w:cs="Times New Roman"/>
          <w:sz w:val="24"/>
          <w:szCs w:val="24"/>
        </w:rPr>
        <w:t xml:space="preserve"> </w:t>
      </w:r>
      <w:r w:rsidR="00832CED" w:rsidRPr="007F1F6D">
        <w:rPr>
          <w:rFonts w:ascii="Times New Roman" w:hAnsi="Times New Roman" w:cs="Times New Roman"/>
          <w:sz w:val="24"/>
          <w:szCs w:val="24"/>
        </w:rPr>
        <w:t xml:space="preserve">to achieve </w:t>
      </w:r>
      <w:r w:rsidR="008C125A" w:rsidRPr="007F1F6D">
        <w:rPr>
          <w:rFonts w:ascii="Times New Roman" w:hAnsi="Times New Roman" w:cs="Times New Roman"/>
          <w:sz w:val="24"/>
          <w:szCs w:val="24"/>
        </w:rPr>
        <w:t xml:space="preserve">their goals.  </w:t>
      </w:r>
    </w:p>
    <w:p w:rsidR="00486425" w:rsidRPr="007F1F6D" w:rsidRDefault="00B81FBA" w:rsidP="00B81FBA">
      <w:pPr>
        <w:jc w:val="center"/>
        <w:rPr>
          <w:rFonts w:ascii="Times New Roman" w:hAnsi="Times New Roman" w:cs="Times New Roman"/>
          <w:sz w:val="24"/>
          <w:szCs w:val="24"/>
        </w:rPr>
      </w:pPr>
      <w:r w:rsidRPr="007F1F6D">
        <w:rPr>
          <w:rFonts w:ascii="Times New Roman" w:hAnsi="Times New Roman" w:cs="Times New Roman"/>
          <w:sz w:val="24"/>
          <w:szCs w:val="24"/>
        </w:rPr>
        <w:t>* * *</w:t>
      </w:r>
    </w:p>
    <w:p w:rsidR="0098394B" w:rsidRPr="007F1F6D" w:rsidRDefault="005C511F" w:rsidP="00AE299E">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Philip Cafaro </w:t>
      </w:r>
      <w:r w:rsidR="0098394B" w:rsidRPr="007F1F6D">
        <w:rPr>
          <w:rFonts w:ascii="Times New Roman" w:hAnsi="Times New Roman" w:cs="Times New Roman"/>
          <w:sz w:val="24"/>
          <w:szCs w:val="24"/>
        </w:rPr>
        <w:t>convincingly argues that we can read</w:t>
      </w:r>
      <w:r w:rsidRPr="007F1F6D">
        <w:rPr>
          <w:rFonts w:ascii="Times New Roman" w:hAnsi="Times New Roman" w:cs="Times New Roman"/>
          <w:sz w:val="24"/>
          <w:szCs w:val="24"/>
        </w:rPr>
        <w:t xml:space="preserve"> Hen</w:t>
      </w:r>
      <w:r w:rsidR="0098394B" w:rsidRPr="007F1F6D">
        <w:rPr>
          <w:rFonts w:ascii="Times New Roman" w:hAnsi="Times New Roman" w:cs="Times New Roman"/>
          <w:sz w:val="24"/>
          <w:szCs w:val="24"/>
        </w:rPr>
        <w:t xml:space="preserve">ry David Thoreau as </w:t>
      </w:r>
      <w:r w:rsidR="00814D17" w:rsidRPr="007F1F6D">
        <w:rPr>
          <w:rFonts w:ascii="Times New Roman" w:hAnsi="Times New Roman" w:cs="Times New Roman"/>
          <w:sz w:val="24"/>
          <w:szCs w:val="24"/>
        </w:rPr>
        <w:t xml:space="preserve">an </w:t>
      </w:r>
      <w:r w:rsidRPr="007F1F6D">
        <w:rPr>
          <w:rFonts w:ascii="Times New Roman" w:hAnsi="Times New Roman" w:cs="Times New Roman"/>
          <w:sz w:val="24"/>
          <w:szCs w:val="24"/>
        </w:rPr>
        <w:t>enviro</w:t>
      </w:r>
      <w:r w:rsidR="0098394B" w:rsidRPr="007F1F6D">
        <w:rPr>
          <w:rFonts w:ascii="Times New Roman" w:hAnsi="Times New Roman" w:cs="Times New Roman"/>
          <w:sz w:val="24"/>
          <w:szCs w:val="24"/>
        </w:rPr>
        <w:t>nmental virtue theorist</w:t>
      </w:r>
      <w:r w:rsidR="00244E72" w:rsidRPr="007F1F6D">
        <w:rPr>
          <w:rFonts w:ascii="Times New Roman" w:hAnsi="Times New Roman" w:cs="Times New Roman"/>
          <w:sz w:val="24"/>
          <w:szCs w:val="24"/>
        </w:rPr>
        <w:t xml:space="preserve"> who links</w:t>
      </w:r>
      <w:r w:rsidR="0098394B" w:rsidRPr="007F1F6D">
        <w:rPr>
          <w:rFonts w:ascii="Times New Roman" w:hAnsi="Times New Roman" w:cs="Times New Roman"/>
          <w:sz w:val="24"/>
          <w:szCs w:val="24"/>
        </w:rPr>
        <w:t xml:space="preserve"> </w:t>
      </w:r>
      <w:r w:rsidRPr="007F1F6D">
        <w:rPr>
          <w:rFonts w:ascii="Times New Roman" w:hAnsi="Times New Roman" w:cs="Times New Roman"/>
          <w:sz w:val="24"/>
          <w:szCs w:val="24"/>
        </w:rPr>
        <w:t>“environmenta</w:t>
      </w:r>
      <w:r w:rsidR="0098394B" w:rsidRPr="007F1F6D">
        <w:rPr>
          <w:rFonts w:ascii="Times New Roman" w:hAnsi="Times New Roman" w:cs="Times New Roman"/>
          <w:sz w:val="24"/>
          <w:szCs w:val="24"/>
        </w:rPr>
        <w:t>l awareness and protection” to an</w:t>
      </w:r>
      <w:r w:rsidRPr="007F1F6D">
        <w:rPr>
          <w:rFonts w:ascii="Times New Roman" w:hAnsi="Times New Roman" w:cs="Times New Roman"/>
          <w:sz w:val="24"/>
          <w:szCs w:val="24"/>
        </w:rPr>
        <w:t xml:space="preserve"> account of virtues, human flourishing, and the </w:t>
      </w:r>
      <w:r w:rsidR="00743D76" w:rsidRPr="007F1F6D">
        <w:rPr>
          <w:rFonts w:ascii="Times New Roman" w:hAnsi="Times New Roman" w:cs="Times New Roman"/>
          <w:sz w:val="24"/>
          <w:szCs w:val="24"/>
        </w:rPr>
        <w:t>“pursuit of excellence” (Cafaro 2012,</w:t>
      </w:r>
      <w:r w:rsidRPr="007F1F6D">
        <w:rPr>
          <w:rFonts w:ascii="Times New Roman" w:hAnsi="Times New Roman" w:cs="Times New Roman"/>
          <w:sz w:val="24"/>
          <w:szCs w:val="24"/>
        </w:rPr>
        <w:t xml:space="preserve"> 69</w:t>
      </w:r>
      <w:r w:rsidR="0098394B" w:rsidRPr="007F1F6D">
        <w:rPr>
          <w:rFonts w:ascii="Times New Roman" w:hAnsi="Times New Roman" w:cs="Times New Roman"/>
          <w:sz w:val="24"/>
          <w:szCs w:val="24"/>
        </w:rPr>
        <w:t xml:space="preserve">; </w:t>
      </w:r>
      <w:r w:rsidR="00743D76" w:rsidRPr="007F1F6D">
        <w:rPr>
          <w:rFonts w:ascii="Times New Roman" w:hAnsi="Times New Roman" w:cs="Times New Roman"/>
          <w:sz w:val="24"/>
          <w:szCs w:val="24"/>
        </w:rPr>
        <w:t>Cafaro 2004,</w:t>
      </w:r>
      <w:r w:rsidR="002F651E" w:rsidRPr="007F1F6D">
        <w:rPr>
          <w:rFonts w:ascii="Times New Roman" w:hAnsi="Times New Roman" w:cs="Times New Roman"/>
          <w:sz w:val="24"/>
          <w:szCs w:val="24"/>
        </w:rPr>
        <w:t xml:space="preserve"> 139).  In this essay, I focus on one of the</w:t>
      </w:r>
      <w:r w:rsidR="00244E72" w:rsidRPr="007F1F6D">
        <w:rPr>
          <w:rFonts w:ascii="Times New Roman" w:hAnsi="Times New Roman" w:cs="Times New Roman"/>
          <w:sz w:val="24"/>
          <w:szCs w:val="24"/>
        </w:rPr>
        <w:t xml:space="preserve"> virtues Thoreau discusses: the virtue of magnanimity, or greatness of soul.  </w:t>
      </w:r>
      <w:r w:rsidR="002F651E" w:rsidRPr="007F1F6D">
        <w:rPr>
          <w:rFonts w:ascii="Times New Roman" w:hAnsi="Times New Roman" w:cs="Times New Roman"/>
          <w:sz w:val="24"/>
          <w:szCs w:val="24"/>
        </w:rPr>
        <w:t>I argue that, while Thoreau’s conception and treatment of this virtue is unique, his discussions of it can be seen as an extension of historical discussions of</w:t>
      </w:r>
      <w:r w:rsidR="0098394B" w:rsidRPr="007F1F6D">
        <w:rPr>
          <w:rFonts w:ascii="Times New Roman" w:hAnsi="Times New Roman" w:cs="Times New Roman"/>
          <w:sz w:val="24"/>
          <w:szCs w:val="24"/>
        </w:rPr>
        <w:t xml:space="preserve"> greatness from ancient to</w:t>
      </w:r>
      <w:r w:rsidR="002F651E" w:rsidRPr="007F1F6D">
        <w:rPr>
          <w:rFonts w:ascii="Times New Roman" w:hAnsi="Times New Roman" w:cs="Times New Roman"/>
          <w:sz w:val="24"/>
          <w:szCs w:val="24"/>
        </w:rPr>
        <w:t xml:space="preserve"> modern times.  Reflec</w:t>
      </w:r>
      <w:r w:rsidR="0098394B" w:rsidRPr="007F1F6D">
        <w:rPr>
          <w:rFonts w:ascii="Times New Roman" w:hAnsi="Times New Roman" w:cs="Times New Roman"/>
          <w:sz w:val="24"/>
          <w:szCs w:val="24"/>
        </w:rPr>
        <w:t>ting not only on what Thoreau explicitly suggests, but on what we, living today, can</w:t>
      </w:r>
      <w:r w:rsidR="002F651E" w:rsidRPr="007F1F6D">
        <w:rPr>
          <w:rFonts w:ascii="Times New Roman" w:hAnsi="Times New Roman" w:cs="Times New Roman"/>
          <w:sz w:val="24"/>
          <w:szCs w:val="24"/>
        </w:rPr>
        <w:t xml:space="preserve"> take his claims to </w:t>
      </w:r>
      <w:r w:rsidR="002F651E" w:rsidRPr="007F1F6D">
        <w:rPr>
          <w:rFonts w:ascii="Times New Roman" w:hAnsi="Times New Roman" w:cs="Times New Roman"/>
          <w:i/>
          <w:sz w:val="24"/>
          <w:szCs w:val="24"/>
        </w:rPr>
        <w:t>imply</w:t>
      </w:r>
      <w:r w:rsidR="0098394B" w:rsidRPr="007F1F6D">
        <w:rPr>
          <w:rFonts w:ascii="Times New Roman" w:hAnsi="Times New Roman" w:cs="Times New Roman"/>
          <w:sz w:val="24"/>
          <w:szCs w:val="24"/>
        </w:rPr>
        <w:t xml:space="preserve">, I argue that we should adopt a new understanding of greatness, according to which it is directly related to </w:t>
      </w:r>
      <w:r w:rsidR="00AE299E" w:rsidRPr="007F1F6D">
        <w:rPr>
          <w:rFonts w:ascii="Times New Roman" w:hAnsi="Times New Roman" w:cs="Times New Roman"/>
          <w:sz w:val="24"/>
          <w:szCs w:val="24"/>
        </w:rPr>
        <w:t>environmental ethics.</w:t>
      </w:r>
    </w:p>
    <w:p w:rsidR="00DB256E" w:rsidRPr="007F1F6D" w:rsidRDefault="00AE299E" w:rsidP="00DB256E">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I contend </w:t>
      </w:r>
      <w:r w:rsidR="002F651E" w:rsidRPr="007F1F6D">
        <w:rPr>
          <w:rFonts w:ascii="Times New Roman" w:hAnsi="Times New Roman" w:cs="Times New Roman"/>
          <w:sz w:val="24"/>
          <w:szCs w:val="24"/>
        </w:rPr>
        <w:t>that most people must acquire the environmental virtue of simplicity, discussed by Gambrel and Cafaro (2010), in order to ac</w:t>
      </w:r>
      <w:r w:rsidR="007D7BB3" w:rsidRPr="007F1F6D">
        <w:rPr>
          <w:rFonts w:ascii="Times New Roman" w:hAnsi="Times New Roman" w:cs="Times New Roman"/>
          <w:sz w:val="24"/>
          <w:szCs w:val="24"/>
        </w:rPr>
        <w:t xml:space="preserve">quire the virtue of greatness.  </w:t>
      </w:r>
      <w:r w:rsidR="002F651E" w:rsidRPr="007F1F6D">
        <w:rPr>
          <w:rFonts w:ascii="Times New Roman" w:hAnsi="Times New Roman" w:cs="Times New Roman"/>
          <w:sz w:val="24"/>
          <w:szCs w:val="24"/>
        </w:rPr>
        <w:t xml:space="preserve">I </w:t>
      </w:r>
      <w:r w:rsidR="007B6AFD" w:rsidRPr="007F1F6D">
        <w:rPr>
          <w:rFonts w:ascii="Times New Roman" w:hAnsi="Times New Roman" w:cs="Times New Roman"/>
          <w:sz w:val="24"/>
          <w:szCs w:val="24"/>
        </w:rPr>
        <w:t xml:space="preserve">further </w:t>
      </w:r>
      <w:r w:rsidR="002F651E" w:rsidRPr="007F1F6D">
        <w:rPr>
          <w:rFonts w:ascii="Times New Roman" w:hAnsi="Times New Roman" w:cs="Times New Roman"/>
          <w:sz w:val="24"/>
          <w:szCs w:val="24"/>
        </w:rPr>
        <w:t>argue that great-souled men and women must possess the environmental vi</w:t>
      </w:r>
      <w:r w:rsidR="00244E72" w:rsidRPr="007F1F6D">
        <w:rPr>
          <w:rFonts w:ascii="Times New Roman" w:hAnsi="Times New Roman" w:cs="Times New Roman"/>
          <w:sz w:val="24"/>
          <w:szCs w:val="24"/>
        </w:rPr>
        <w:t xml:space="preserve">rtue of benevolence, discussed </w:t>
      </w:r>
      <w:r w:rsidR="00244E72" w:rsidRPr="007F1F6D">
        <w:rPr>
          <w:rFonts w:ascii="Times New Roman" w:hAnsi="Times New Roman" w:cs="Times New Roman"/>
          <w:sz w:val="24"/>
          <w:szCs w:val="24"/>
        </w:rPr>
        <w:lastRenderedPageBreak/>
        <w:t>b</w:t>
      </w:r>
      <w:r w:rsidR="002F651E" w:rsidRPr="007F1F6D">
        <w:rPr>
          <w:rFonts w:ascii="Times New Roman" w:hAnsi="Times New Roman" w:cs="Times New Roman"/>
          <w:sz w:val="24"/>
          <w:szCs w:val="24"/>
        </w:rPr>
        <w:t xml:space="preserve">y </w:t>
      </w:r>
      <w:r w:rsidR="00244E72" w:rsidRPr="007F1F6D">
        <w:rPr>
          <w:rFonts w:ascii="Times New Roman" w:hAnsi="Times New Roman" w:cs="Times New Roman"/>
          <w:sz w:val="24"/>
          <w:szCs w:val="24"/>
        </w:rPr>
        <w:t xml:space="preserve">Jennifer </w:t>
      </w:r>
      <w:r w:rsidR="002F651E" w:rsidRPr="007F1F6D">
        <w:rPr>
          <w:rFonts w:ascii="Times New Roman" w:hAnsi="Times New Roman" w:cs="Times New Roman"/>
          <w:sz w:val="24"/>
          <w:szCs w:val="24"/>
        </w:rPr>
        <w:t>Welchman (1999), in order to achieve the kinds of world-changing go</w:t>
      </w:r>
      <w:r w:rsidRPr="007F1F6D">
        <w:rPr>
          <w:rFonts w:ascii="Times New Roman" w:hAnsi="Times New Roman" w:cs="Times New Roman"/>
          <w:sz w:val="24"/>
          <w:szCs w:val="24"/>
        </w:rPr>
        <w:t xml:space="preserve">als they </w:t>
      </w:r>
      <w:r w:rsidR="00C274F7" w:rsidRPr="007F1F6D">
        <w:rPr>
          <w:rFonts w:ascii="Times New Roman" w:hAnsi="Times New Roman" w:cs="Times New Roman"/>
          <w:sz w:val="24"/>
          <w:szCs w:val="24"/>
        </w:rPr>
        <w:t xml:space="preserve">will likely </w:t>
      </w:r>
      <w:r w:rsidR="006328D8" w:rsidRPr="007F1F6D">
        <w:rPr>
          <w:rFonts w:ascii="Times New Roman" w:hAnsi="Times New Roman" w:cs="Times New Roman"/>
          <w:sz w:val="24"/>
          <w:szCs w:val="24"/>
        </w:rPr>
        <w:t>pur</w:t>
      </w:r>
      <w:r w:rsidR="008E353E" w:rsidRPr="007F1F6D">
        <w:rPr>
          <w:rFonts w:ascii="Times New Roman" w:hAnsi="Times New Roman" w:cs="Times New Roman"/>
          <w:sz w:val="24"/>
          <w:szCs w:val="24"/>
        </w:rPr>
        <w:t xml:space="preserve">sue.  </w:t>
      </w:r>
      <w:r w:rsidR="007D7BB3" w:rsidRPr="007F1F6D">
        <w:rPr>
          <w:rFonts w:ascii="Times New Roman" w:hAnsi="Times New Roman" w:cs="Times New Roman"/>
          <w:sz w:val="24"/>
          <w:szCs w:val="24"/>
        </w:rPr>
        <w:t>C</w:t>
      </w:r>
      <w:r w:rsidR="006328D8" w:rsidRPr="007F1F6D">
        <w:rPr>
          <w:rFonts w:ascii="Times New Roman" w:hAnsi="Times New Roman" w:cs="Times New Roman"/>
          <w:sz w:val="24"/>
          <w:szCs w:val="24"/>
        </w:rPr>
        <w:t>ultivating the virtue of magnanimity, in addition to environmental virtues, will make us better able to face environmental concerns and lead excellent lives.</w:t>
      </w:r>
    </w:p>
    <w:p w:rsidR="00B65A7A" w:rsidRPr="007F1F6D" w:rsidRDefault="00B65A7A" w:rsidP="00B65A7A">
      <w:pPr>
        <w:rPr>
          <w:rFonts w:ascii="Times New Roman" w:hAnsi="Times New Roman" w:cs="Times New Roman"/>
          <w:sz w:val="24"/>
          <w:szCs w:val="24"/>
        </w:rPr>
      </w:pPr>
    </w:p>
    <w:p w:rsidR="00B65A7A" w:rsidRPr="007F1F6D" w:rsidRDefault="00A10DB2" w:rsidP="00B65A7A">
      <w:pPr>
        <w:rPr>
          <w:rFonts w:ascii="Times New Roman" w:hAnsi="Times New Roman" w:cs="Times New Roman"/>
          <w:b/>
          <w:sz w:val="24"/>
          <w:szCs w:val="24"/>
        </w:rPr>
      </w:pPr>
      <w:r w:rsidRPr="007F1F6D">
        <w:rPr>
          <w:rFonts w:ascii="Times New Roman" w:hAnsi="Times New Roman" w:cs="Times New Roman"/>
          <w:b/>
          <w:sz w:val="24"/>
          <w:szCs w:val="24"/>
        </w:rPr>
        <w:t xml:space="preserve">I.  </w:t>
      </w:r>
      <w:r w:rsidR="00B65A7A" w:rsidRPr="007F1F6D">
        <w:rPr>
          <w:rFonts w:ascii="Times New Roman" w:hAnsi="Times New Roman" w:cs="Times New Roman"/>
          <w:b/>
          <w:sz w:val="24"/>
          <w:szCs w:val="24"/>
        </w:rPr>
        <w:t>Greatness of Soul</w:t>
      </w:r>
      <w:r w:rsidR="002856A4" w:rsidRPr="007F1F6D">
        <w:rPr>
          <w:rFonts w:ascii="Times New Roman" w:hAnsi="Times New Roman" w:cs="Times New Roman"/>
          <w:b/>
          <w:sz w:val="24"/>
          <w:szCs w:val="24"/>
        </w:rPr>
        <w:t>:  A Philosophical</w:t>
      </w:r>
      <w:r w:rsidR="00936484" w:rsidRPr="007F1F6D">
        <w:rPr>
          <w:rFonts w:ascii="Times New Roman" w:hAnsi="Times New Roman" w:cs="Times New Roman"/>
          <w:b/>
          <w:sz w:val="24"/>
          <w:szCs w:val="24"/>
        </w:rPr>
        <w:t xml:space="preserve"> </w:t>
      </w:r>
      <w:r w:rsidRPr="007F1F6D">
        <w:rPr>
          <w:rFonts w:ascii="Times New Roman" w:hAnsi="Times New Roman" w:cs="Times New Roman"/>
          <w:b/>
          <w:sz w:val="24"/>
          <w:szCs w:val="24"/>
        </w:rPr>
        <w:t>Tradition</w:t>
      </w:r>
    </w:p>
    <w:p w:rsidR="008D6860" w:rsidRPr="007F1F6D" w:rsidRDefault="00A10DB2" w:rsidP="00CE53EC">
      <w:pPr>
        <w:pStyle w:val="NoSpacing"/>
        <w:spacing w:line="480" w:lineRule="auto"/>
        <w:rPr>
          <w:rFonts w:ascii="Times New Roman" w:hAnsi="Times New Roman" w:cs="Times New Roman"/>
          <w:sz w:val="24"/>
          <w:szCs w:val="24"/>
        </w:rPr>
      </w:pPr>
      <w:r w:rsidRPr="007F1F6D">
        <w:rPr>
          <w:rFonts w:ascii="Times New Roman" w:hAnsi="Times New Roman" w:cs="Times New Roman"/>
          <w:b/>
          <w:sz w:val="24"/>
          <w:szCs w:val="24"/>
        </w:rPr>
        <w:tab/>
      </w:r>
      <w:r w:rsidR="006C1D56" w:rsidRPr="007F1F6D">
        <w:rPr>
          <w:rFonts w:ascii="Times New Roman" w:hAnsi="Times New Roman" w:cs="Times New Roman"/>
          <w:sz w:val="24"/>
          <w:szCs w:val="24"/>
        </w:rPr>
        <w:t>I provide a brief snapshot of historical treatments of greatness of soul, traci</w:t>
      </w:r>
      <w:r w:rsidR="00720021" w:rsidRPr="007F1F6D">
        <w:rPr>
          <w:rFonts w:ascii="Times New Roman" w:hAnsi="Times New Roman" w:cs="Times New Roman"/>
          <w:sz w:val="24"/>
          <w:szCs w:val="24"/>
        </w:rPr>
        <w:t>ng the notion from Aristotle to</w:t>
      </w:r>
      <w:r w:rsidR="00295060" w:rsidRPr="007F1F6D">
        <w:rPr>
          <w:rFonts w:ascii="Times New Roman" w:hAnsi="Times New Roman" w:cs="Times New Roman"/>
          <w:sz w:val="24"/>
          <w:szCs w:val="24"/>
        </w:rPr>
        <w:t xml:space="preserve"> David Hume</w:t>
      </w:r>
      <w:r w:rsidR="00720021" w:rsidRPr="007F1F6D">
        <w:rPr>
          <w:rFonts w:ascii="Times New Roman" w:hAnsi="Times New Roman" w:cs="Times New Roman"/>
          <w:sz w:val="24"/>
          <w:szCs w:val="24"/>
        </w:rPr>
        <w:t xml:space="preserve">. </w:t>
      </w:r>
      <w:r w:rsidR="002F4228" w:rsidRPr="007F1F6D">
        <w:rPr>
          <w:rFonts w:ascii="Times New Roman" w:hAnsi="Times New Roman" w:cs="Times New Roman"/>
          <w:sz w:val="24"/>
          <w:szCs w:val="24"/>
        </w:rPr>
        <w:t xml:space="preserve"> </w:t>
      </w:r>
      <w:r w:rsidR="006C1D56" w:rsidRPr="007F1F6D">
        <w:rPr>
          <w:rFonts w:ascii="Times New Roman" w:hAnsi="Times New Roman" w:cs="Times New Roman"/>
          <w:sz w:val="24"/>
          <w:szCs w:val="24"/>
        </w:rPr>
        <w:t>For the sake of future discussions, I highlight some details, and for brevity’</w:t>
      </w:r>
      <w:r w:rsidR="00CE53EC" w:rsidRPr="007F1F6D">
        <w:rPr>
          <w:rFonts w:ascii="Times New Roman" w:hAnsi="Times New Roman" w:cs="Times New Roman"/>
          <w:sz w:val="24"/>
          <w:szCs w:val="24"/>
        </w:rPr>
        <w:t xml:space="preserve">s sake, I ignore </w:t>
      </w:r>
      <w:r w:rsidR="002F4228" w:rsidRPr="007F1F6D">
        <w:rPr>
          <w:rFonts w:ascii="Times New Roman" w:hAnsi="Times New Roman" w:cs="Times New Roman"/>
          <w:sz w:val="24"/>
          <w:szCs w:val="24"/>
        </w:rPr>
        <w:t>many others.  This se</w:t>
      </w:r>
      <w:r w:rsidR="007D7BB3" w:rsidRPr="007F1F6D">
        <w:rPr>
          <w:rFonts w:ascii="Times New Roman" w:hAnsi="Times New Roman" w:cs="Times New Roman"/>
          <w:sz w:val="24"/>
          <w:szCs w:val="24"/>
        </w:rPr>
        <w:t>ction is meant, not as a full</w:t>
      </w:r>
      <w:r w:rsidR="00AE299E" w:rsidRPr="007F1F6D">
        <w:rPr>
          <w:rFonts w:ascii="Times New Roman" w:hAnsi="Times New Roman" w:cs="Times New Roman"/>
          <w:sz w:val="24"/>
          <w:szCs w:val="24"/>
        </w:rPr>
        <w:t xml:space="preserve"> historical</w:t>
      </w:r>
      <w:r w:rsidR="002F4228" w:rsidRPr="007F1F6D">
        <w:rPr>
          <w:rFonts w:ascii="Times New Roman" w:hAnsi="Times New Roman" w:cs="Times New Roman"/>
          <w:sz w:val="24"/>
          <w:szCs w:val="24"/>
        </w:rPr>
        <w:t xml:space="preserve"> treatm</w:t>
      </w:r>
      <w:r w:rsidR="00295060" w:rsidRPr="007F1F6D">
        <w:rPr>
          <w:rFonts w:ascii="Times New Roman" w:hAnsi="Times New Roman" w:cs="Times New Roman"/>
          <w:sz w:val="24"/>
          <w:szCs w:val="24"/>
        </w:rPr>
        <w:t xml:space="preserve">ent, but instead as a tool for developing future arguments.  Later, </w:t>
      </w:r>
      <w:r w:rsidR="006C1D56" w:rsidRPr="007F1F6D">
        <w:rPr>
          <w:rFonts w:ascii="Times New Roman" w:hAnsi="Times New Roman" w:cs="Times New Roman"/>
          <w:sz w:val="24"/>
          <w:szCs w:val="24"/>
        </w:rPr>
        <w:t>I dra</w:t>
      </w:r>
      <w:r w:rsidR="009C2409" w:rsidRPr="007F1F6D">
        <w:rPr>
          <w:rFonts w:ascii="Times New Roman" w:hAnsi="Times New Roman" w:cs="Times New Roman"/>
          <w:sz w:val="24"/>
          <w:szCs w:val="24"/>
        </w:rPr>
        <w:t>w connections between this</w:t>
      </w:r>
      <w:r w:rsidR="00720021" w:rsidRPr="007F1F6D">
        <w:rPr>
          <w:rFonts w:ascii="Times New Roman" w:hAnsi="Times New Roman" w:cs="Times New Roman"/>
          <w:sz w:val="24"/>
          <w:szCs w:val="24"/>
        </w:rPr>
        <w:t xml:space="preserve"> discussion</w:t>
      </w:r>
      <w:r w:rsidR="009C2409" w:rsidRPr="007F1F6D">
        <w:rPr>
          <w:rFonts w:ascii="Times New Roman" w:hAnsi="Times New Roman" w:cs="Times New Roman"/>
          <w:sz w:val="24"/>
          <w:szCs w:val="24"/>
        </w:rPr>
        <w:t xml:space="preserve"> </w:t>
      </w:r>
      <w:r w:rsidR="006C1D56" w:rsidRPr="007F1F6D">
        <w:rPr>
          <w:rFonts w:ascii="Times New Roman" w:hAnsi="Times New Roman" w:cs="Times New Roman"/>
          <w:sz w:val="24"/>
          <w:szCs w:val="24"/>
        </w:rPr>
        <w:t>and Thoreau’</w:t>
      </w:r>
      <w:r w:rsidR="00720021" w:rsidRPr="007F1F6D">
        <w:rPr>
          <w:rFonts w:ascii="Times New Roman" w:hAnsi="Times New Roman" w:cs="Times New Roman"/>
          <w:sz w:val="24"/>
          <w:szCs w:val="24"/>
        </w:rPr>
        <w:t xml:space="preserve">s </w:t>
      </w:r>
      <w:r w:rsidR="005A5E9C" w:rsidRPr="007F1F6D">
        <w:rPr>
          <w:rFonts w:ascii="Times New Roman" w:hAnsi="Times New Roman" w:cs="Times New Roman"/>
          <w:sz w:val="24"/>
          <w:szCs w:val="24"/>
        </w:rPr>
        <w:t>writings, and</w:t>
      </w:r>
      <w:r w:rsidR="00720021" w:rsidRPr="007F1F6D">
        <w:rPr>
          <w:rFonts w:ascii="Times New Roman" w:hAnsi="Times New Roman" w:cs="Times New Roman"/>
          <w:sz w:val="24"/>
          <w:szCs w:val="24"/>
        </w:rPr>
        <w:t xml:space="preserve"> </w:t>
      </w:r>
      <w:r w:rsidR="00AE299E" w:rsidRPr="007F1F6D">
        <w:rPr>
          <w:rFonts w:ascii="Times New Roman" w:hAnsi="Times New Roman" w:cs="Times New Roman"/>
          <w:sz w:val="24"/>
          <w:szCs w:val="24"/>
        </w:rPr>
        <w:t xml:space="preserve">provide an account of how we </w:t>
      </w:r>
      <w:r w:rsidR="006C1D56" w:rsidRPr="007F1F6D">
        <w:rPr>
          <w:rFonts w:ascii="Times New Roman" w:hAnsi="Times New Roman" w:cs="Times New Roman"/>
          <w:sz w:val="24"/>
          <w:szCs w:val="24"/>
        </w:rPr>
        <w:t>might think of greatness of soul in relation to environmental ethics.</w:t>
      </w:r>
    </w:p>
    <w:p w:rsidR="001B0692" w:rsidRPr="007F1F6D" w:rsidRDefault="008D6860" w:rsidP="00CE53EC">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 xml:space="preserve">Aristotle suggests that </w:t>
      </w:r>
      <w:r w:rsidR="007A4AD9" w:rsidRPr="007F1F6D">
        <w:rPr>
          <w:rFonts w:ascii="Times New Roman" w:hAnsi="Times New Roman" w:cs="Times New Roman"/>
          <w:sz w:val="24"/>
          <w:szCs w:val="24"/>
        </w:rPr>
        <w:t xml:space="preserve">the virtue of </w:t>
      </w:r>
      <w:r w:rsidRPr="007F1F6D">
        <w:rPr>
          <w:rFonts w:ascii="Times New Roman" w:hAnsi="Times New Roman" w:cs="Times New Roman"/>
          <w:sz w:val="24"/>
          <w:szCs w:val="24"/>
        </w:rPr>
        <w:t>gre</w:t>
      </w:r>
      <w:r w:rsidR="007A4AD9" w:rsidRPr="007F1F6D">
        <w:rPr>
          <w:rFonts w:ascii="Times New Roman" w:hAnsi="Times New Roman" w:cs="Times New Roman"/>
          <w:sz w:val="24"/>
          <w:szCs w:val="24"/>
        </w:rPr>
        <w:t xml:space="preserve">atness of soul concerns honor; </w:t>
      </w:r>
      <w:r w:rsidRPr="007F1F6D">
        <w:rPr>
          <w:rFonts w:ascii="Times New Roman" w:hAnsi="Times New Roman" w:cs="Times New Roman"/>
          <w:sz w:val="24"/>
          <w:szCs w:val="24"/>
        </w:rPr>
        <w:t xml:space="preserve">the great-souled individual “thinks himself, and is, worthy of great things” </w:t>
      </w:r>
      <w:r w:rsidR="00743D76" w:rsidRPr="007F1F6D">
        <w:rPr>
          <w:rFonts w:ascii="Times New Roman" w:hAnsi="Times New Roman" w:cs="Times New Roman"/>
          <w:sz w:val="24"/>
          <w:szCs w:val="24"/>
        </w:rPr>
        <w:t>(Aristotle 2002,</w:t>
      </w:r>
      <w:r w:rsidR="007A4AD9" w:rsidRPr="007F1F6D">
        <w:rPr>
          <w:rFonts w:ascii="Times New Roman" w:hAnsi="Times New Roman" w:cs="Times New Roman"/>
          <w:sz w:val="24"/>
          <w:szCs w:val="24"/>
        </w:rPr>
        <w:t xml:space="preserve"> IV.3),</w:t>
      </w:r>
      <w:r w:rsidR="00FB0F09" w:rsidRPr="007F1F6D">
        <w:rPr>
          <w:rStyle w:val="FootnoteReference"/>
          <w:rFonts w:ascii="Times New Roman" w:hAnsi="Times New Roman" w:cs="Times New Roman"/>
          <w:sz w:val="24"/>
          <w:szCs w:val="24"/>
        </w:rPr>
        <w:footnoteReference w:id="1"/>
      </w:r>
      <w:r w:rsidR="007A4AD9" w:rsidRPr="007F1F6D">
        <w:rPr>
          <w:rFonts w:ascii="Times New Roman" w:hAnsi="Times New Roman" w:cs="Times New Roman"/>
          <w:sz w:val="24"/>
          <w:szCs w:val="24"/>
        </w:rPr>
        <w:t xml:space="preserve"> and honor is “the greatest of the external goods” (ibid.).  </w:t>
      </w:r>
      <w:r w:rsidR="00C644D6" w:rsidRPr="007F1F6D">
        <w:rPr>
          <w:rFonts w:ascii="Times New Roman" w:hAnsi="Times New Roman" w:cs="Times New Roman"/>
          <w:sz w:val="24"/>
          <w:szCs w:val="24"/>
        </w:rPr>
        <w:t>A</w:t>
      </w:r>
      <w:r w:rsidR="007A4AD9" w:rsidRPr="007F1F6D">
        <w:rPr>
          <w:rFonts w:ascii="Times New Roman" w:hAnsi="Times New Roman" w:cs="Times New Roman"/>
          <w:sz w:val="24"/>
          <w:szCs w:val="24"/>
        </w:rPr>
        <w:t>ccording to Aristotle,</w:t>
      </w:r>
      <w:r w:rsidR="00160F01" w:rsidRPr="007F1F6D">
        <w:rPr>
          <w:rFonts w:ascii="Times New Roman" w:hAnsi="Times New Roman" w:cs="Times New Roman"/>
          <w:sz w:val="24"/>
          <w:szCs w:val="24"/>
        </w:rPr>
        <w:t xml:space="preserve"> magnanimity</w:t>
      </w:r>
      <w:r w:rsidR="00E1327A" w:rsidRPr="007F1F6D">
        <w:rPr>
          <w:rFonts w:ascii="Times New Roman" w:hAnsi="Times New Roman" w:cs="Times New Roman"/>
          <w:sz w:val="24"/>
          <w:szCs w:val="24"/>
        </w:rPr>
        <w:t xml:space="preserve"> has more to do with </w:t>
      </w:r>
      <w:r w:rsidR="00E1327A" w:rsidRPr="007F1F6D">
        <w:rPr>
          <w:rFonts w:ascii="Times New Roman" w:hAnsi="Times New Roman" w:cs="Times New Roman"/>
          <w:i/>
          <w:sz w:val="24"/>
          <w:szCs w:val="24"/>
        </w:rPr>
        <w:t xml:space="preserve">deserving </w:t>
      </w:r>
      <w:r w:rsidR="00E1327A" w:rsidRPr="007F1F6D">
        <w:rPr>
          <w:rFonts w:ascii="Times New Roman" w:hAnsi="Times New Roman" w:cs="Times New Roman"/>
          <w:sz w:val="24"/>
          <w:szCs w:val="24"/>
        </w:rPr>
        <w:t>honor than it does with claiming or receiving it, and the great-souled man finds honor itself “of small consequence”</w:t>
      </w:r>
      <w:r w:rsidR="00743D76" w:rsidRPr="007F1F6D">
        <w:rPr>
          <w:rFonts w:ascii="Times New Roman" w:hAnsi="Times New Roman" w:cs="Times New Roman"/>
          <w:sz w:val="24"/>
          <w:szCs w:val="24"/>
        </w:rPr>
        <w:t xml:space="preserve"> (</w:t>
      </w:r>
      <w:r w:rsidR="00C644D6" w:rsidRPr="007F1F6D">
        <w:rPr>
          <w:rFonts w:ascii="Times New Roman" w:hAnsi="Times New Roman" w:cs="Times New Roman"/>
          <w:sz w:val="24"/>
          <w:szCs w:val="24"/>
        </w:rPr>
        <w:t xml:space="preserve">ibid.; </w:t>
      </w:r>
      <w:r w:rsidR="00743D76" w:rsidRPr="007F1F6D">
        <w:rPr>
          <w:rFonts w:ascii="Times New Roman" w:hAnsi="Times New Roman" w:cs="Times New Roman"/>
          <w:sz w:val="24"/>
          <w:szCs w:val="24"/>
        </w:rPr>
        <w:t>Hanley 2002,</w:t>
      </w:r>
      <w:r w:rsidR="00A925E3" w:rsidRPr="007F1F6D">
        <w:rPr>
          <w:rFonts w:ascii="Times New Roman" w:hAnsi="Times New Roman" w:cs="Times New Roman"/>
          <w:sz w:val="24"/>
          <w:szCs w:val="24"/>
        </w:rPr>
        <w:t xml:space="preserve"> 5-7).  </w:t>
      </w:r>
      <w:r w:rsidR="001B0692" w:rsidRPr="007F1F6D">
        <w:rPr>
          <w:rFonts w:ascii="Times New Roman" w:hAnsi="Times New Roman" w:cs="Times New Roman"/>
          <w:sz w:val="24"/>
          <w:szCs w:val="24"/>
        </w:rPr>
        <w:t xml:space="preserve">Aristotle explicitly suggests that the philosopher Socrates is great-souled, </w:t>
      </w:r>
      <w:r w:rsidR="007D7BB3" w:rsidRPr="007F1F6D">
        <w:rPr>
          <w:rFonts w:ascii="Times New Roman" w:hAnsi="Times New Roman" w:cs="Times New Roman"/>
          <w:sz w:val="24"/>
          <w:szCs w:val="24"/>
        </w:rPr>
        <w:t xml:space="preserve">as are heroic </w:t>
      </w:r>
      <w:r w:rsidR="001B0692" w:rsidRPr="007F1F6D">
        <w:rPr>
          <w:rFonts w:ascii="Times New Roman" w:hAnsi="Times New Roman" w:cs="Times New Roman"/>
          <w:sz w:val="24"/>
          <w:szCs w:val="24"/>
        </w:rPr>
        <w:t>warriors such as Achilles</w:t>
      </w:r>
      <w:r w:rsidR="00743D76" w:rsidRPr="007F1F6D">
        <w:rPr>
          <w:rFonts w:ascii="Times New Roman" w:hAnsi="Times New Roman" w:cs="Times New Roman"/>
          <w:sz w:val="24"/>
          <w:szCs w:val="24"/>
        </w:rPr>
        <w:t xml:space="preserve"> and Ajax (Aristotle and Barnes 1976,</w:t>
      </w:r>
      <w:r w:rsidR="001B0692" w:rsidRPr="007F1F6D">
        <w:rPr>
          <w:rFonts w:ascii="Times New Roman" w:hAnsi="Times New Roman" w:cs="Times New Roman"/>
          <w:sz w:val="24"/>
          <w:szCs w:val="24"/>
        </w:rPr>
        <w:t xml:space="preserve"> 97b16-25). </w:t>
      </w:r>
    </w:p>
    <w:p w:rsidR="00E258D5" w:rsidRPr="007F1F6D" w:rsidRDefault="00E86F9C" w:rsidP="00227328">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Saint</w:t>
      </w:r>
      <w:r w:rsidR="00220D89" w:rsidRPr="007F1F6D">
        <w:rPr>
          <w:rFonts w:ascii="Times New Roman" w:hAnsi="Times New Roman" w:cs="Times New Roman"/>
          <w:sz w:val="24"/>
          <w:szCs w:val="24"/>
        </w:rPr>
        <w:t xml:space="preserve"> Thomas Aquinas </w:t>
      </w:r>
      <w:r w:rsidR="00CE51BA" w:rsidRPr="007F1F6D">
        <w:rPr>
          <w:rFonts w:ascii="Times New Roman" w:hAnsi="Times New Roman" w:cs="Times New Roman"/>
          <w:sz w:val="24"/>
          <w:szCs w:val="24"/>
        </w:rPr>
        <w:t>discusses Aristotle’s notion of greatness of soul</w:t>
      </w:r>
      <w:r w:rsidR="00743D76" w:rsidRPr="007F1F6D">
        <w:rPr>
          <w:rFonts w:ascii="Times New Roman" w:hAnsi="Times New Roman" w:cs="Times New Roman"/>
          <w:sz w:val="24"/>
          <w:szCs w:val="24"/>
        </w:rPr>
        <w:t xml:space="preserve"> (Aquinas 1981,</w:t>
      </w:r>
      <w:r w:rsidR="00220D89" w:rsidRPr="007F1F6D">
        <w:rPr>
          <w:rFonts w:ascii="Times New Roman" w:hAnsi="Times New Roman" w:cs="Times New Roman"/>
          <w:sz w:val="24"/>
          <w:szCs w:val="24"/>
        </w:rPr>
        <w:t xml:space="preserve"> II-II, q.129, a.1),</w:t>
      </w:r>
      <w:r w:rsidR="00FB0F09" w:rsidRPr="007F1F6D">
        <w:rPr>
          <w:rStyle w:val="FootnoteReference"/>
          <w:rFonts w:ascii="Times New Roman" w:hAnsi="Times New Roman" w:cs="Times New Roman"/>
          <w:sz w:val="24"/>
          <w:szCs w:val="24"/>
        </w:rPr>
        <w:footnoteReference w:id="2"/>
      </w:r>
      <w:r w:rsidR="005320F1" w:rsidRPr="007F1F6D">
        <w:rPr>
          <w:rFonts w:ascii="Times New Roman" w:hAnsi="Times New Roman" w:cs="Times New Roman"/>
          <w:sz w:val="24"/>
          <w:szCs w:val="24"/>
        </w:rPr>
        <w:t xml:space="preserve"> calling</w:t>
      </w:r>
      <w:r w:rsidR="00220D89" w:rsidRPr="007F1F6D">
        <w:rPr>
          <w:rFonts w:ascii="Times New Roman" w:hAnsi="Times New Roman" w:cs="Times New Roman"/>
          <w:sz w:val="24"/>
          <w:szCs w:val="24"/>
        </w:rPr>
        <w:t xml:space="preserve"> it “</w:t>
      </w:r>
      <w:r w:rsidR="00220D89" w:rsidRPr="007F1F6D">
        <w:rPr>
          <w:rFonts w:ascii="Times New Roman" w:hAnsi="Times New Roman" w:cs="Times New Roman"/>
          <w:i/>
          <w:sz w:val="24"/>
          <w:szCs w:val="24"/>
        </w:rPr>
        <w:t>magnanimitas</w:t>
      </w:r>
      <w:r w:rsidR="005320F1" w:rsidRPr="007F1F6D">
        <w:rPr>
          <w:rFonts w:ascii="Times New Roman" w:hAnsi="Times New Roman" w:cs="Times New Roman"/>
          <w:sz w:val="24"/>
          <w:szCs w:val="24"/>
        </w:rPr>
        <w:t>,</w:t>
      </w:r>
      <w:r w:rsidR="00220D89" w:rsidRPr="007F1F6D">
        <w:rPr>
          <w:rFonts w:ascii="Times New Roman" w:hAnsi="Times New Roman" w:cs="Times New Roman"/>
          <w:sz w:val="24"/>
          <w:szCs w:val="24"/>
        </w:rPr>
        <w:t>”</w:t>
      </w:r>
      <w:r w:rsidRPr="007F1F6D">
        <w:rPr>
          <w:rFonts w:ascii="Times New Roman" w:hAnsi="Times New Roman" w:cs="Times New Roman"/>
          <w:sz w:val="24"/>
          <w:szCs w:val="24"/>
        </w:rPr>
        <w:t xml:space="preserve"> which translates into English as</w:t>
      </w:r>
      <w:r w:rsidR="00220D89" w:rsidRPr="007F1F6D">
        <w:rPr>
          <w:rFonts w:ascii="Times New Roman" w:hAnsi="Times New Roman" w:cs="Times New Roman"/>
          <w:sz w:val="24"/>
          <w:szCs w:val="24"/>
        </w:rPr>
        <w:t xml:space="preserve"> “magnanimity,” and provides </w:t>
      </w:r>
      <w:r w:rsidRPr="007F1F6D">
        <w:rPr>
          <w:rFonts w:ascii="Times New Roman" w:hAnsi="Times New Roman" w:cs="Times New Roman"/>
          <w:sz w:val="24"/>
          <w:szCs w:val="24"/>
        </w:rPr>
        <w:t xml:space="preserve">a unique conception </w:t>
      </w:r>
      <w:r w:rsidR="00220D89" w:rsidRPr="007F1F6D">
        <w:rPr>
          <w:rFonts w:ascii="Times New Roman" w:hAnsi="Times New Roman" w:cs="Times New Roman"/>
          <w:sz w:val="24"/>
          <w:szCs w:val="24"/>
        </w:rPr>
        <w:t>of it</w:t>
      </w:r>
      <w:r w:rsidR="00C50A4C" w:rsidRPr="007F1F6D">
        <w:rPr>
          <w:rFonts w:ascii="Times New Roman" w:hAnsi="Times New Roman" w:cs="Times New Roman"/>
          <w:sz w:val="24"/>
          <w:szCs w:val="24"/>
        </w:rPr>
        <w:t xml:space="preserve"> as a Catholic virtue.  </w:t>
      </w:r>
      <w:r w:rsidR="00700FC2" w:rsidRPr="007F1F6D">
        <w:rPr>
          <w:rFonts w:ascii="Times New Roman" w:hAnsi="Times New Roman" w:cs="Times New Roman"/>
          <w:sz w:val="24"/>
          <w:szCs w:val="24"/>
        </w:rPr>
        <w:t xml:space="preserve">While </w:t>
      </w:r>
      <w:r w:rsidR="00C50A4C" w:rsidRPr="007F1F6D">
        <w:rPr>
          <w:rFonts w:ascii="Times New Roman" w:hAnsi="Times New Roman" w:cs="Times New Roman"/>
          <w:sz w:val="24"/>
          <w:szCs w:val="24"/>
        </w:rPr>
        <w:t xml:space="preserve">Aristotle’s notion of greatness </w:t>
      </w:r>
      <w:r w:rsidR="00787045" w:rsidRPr="007F1F6D">
        <w:rPr>
          <w:rFonts w:ascii="Times New Roman" w:hAnsi="Times New Roman" w:cs="Times New Roman"/>
          <w:sz w:val="24"/>
          <w:szCs w:val="24"/>
        </w:rPr>
        <w:t>seems closely related to the notion of pride</w:t>
      </w:r>
      <w:r w:rsidR="00700FC2" w:rsidRPr="007F1F6D">
        <w:rPr>
          <w:rFonts w:ascii="Times New Roman" w:hAnsi="Times New Roman" w:cs="Times New Roman"/>
          <w:sz w:val="24"/>
          <w:szCs w:val="24"/>
        </w:rPr>
        <w:t xml:space="preserve">, </w:t>
      </w:r>
      <w:r w:rsidRPr="007F1F6D">
        <w:rPr>
          <w:rFonts w:ascii="Times New Roman" w:hAnsi="Times New Roman" w:cs="Times New Roman"/>
          <w:sz w:val="24"/>
          <w:szCs w:val="24"/>
        </w:rPr>
        <w:t>Aquinas claims</w:t>
      </w:r>
      <w:r w:rsidR="00220D89" w:rsidRPr="007F1F6D">
        <w:rPr>
          <w:rFonts w:ascii="Times New Roman" w:hAnsi="Times New Roman" w:cs="Times New Roman"/>
          <w:sz w:val="24"/>
          <w:szCs w:val="24"/>
        </w:rPr>
        <w:t xml:space="preserve"> that a person can simultaneously </w:t>
      </w:r>
      <w:r w:rsidR="00220D89" w:rsidRPr="007F1F6D">
        <w:rPr>
          <w:rFonts w:ascii="Times New Roman" w:hAnsi="Times New Roman" w:cs="Times New Roman"/>
          <w:sz w:val="24"/>
          <w:szCs w:val="24"/>
        </w:rPr>
        <w:lastRenderedPageBreak/>
        <w:t>possess both magnanimity and</w:t>
      </w:r>
      <w:r w:rsidR="004E30D7" w:rsidRPr="007F1F6D">
        <w:rPr>
          <w:rFonts w:ascii="Times New Roman" w:hAnsi="Times New Roman" w:cs="Times New Roman"/>
          <w:sz w:val="24"/>
          <w:szCs w:val="24"/>
        </w:rPr>
        <w:t xml:space="preserve"> </w:t>
      </w:r>
      <w:r w:rsidR="00220D89" w:rsidRPr="007F1F6D">
        <w:rPr>
          <w:rFonts w:ascii="Times New Roman" w:hAnsi="Times New Roman" w:cs="Times New Roman"/>
          <w:sz w:val="24"/>
          <w:szCs w:val="24"/>
        </w:rPr>
        <w:t>humility.</w:t>
      </w:r>
      <w:r w:rsidR="00787045" w:rsidRPr="007F1F6D">
        <w:rPr>
          <w:rFonts w:ascii="Times New Roman" w:hAnsi="Times New Roman" w:cs="Times New Roman"/>
          <w:sz w:val="24"/>
          <w:szCs w:val="24"/>
        </w:rPr>
        <w:t xml:space="preserve">  </w:t>
      </w:r>
      <w:r w:rsidR="00227328" w:rsidRPr="007F1F6D">
        <w:rPr>
          <w:rFonts w:ascii="Times New Roman" w:hAnsi="Times New Roman" w:cs="Times New Roman"/>
          <w:sz w:val="24"/>
          <w:szCs w:val="24"/>
        </w:rPr>
        <w:t>As Carson Holloway suggests:  “Aquinas distinguishes that which is in us that is God’s and that which is in us that is our own”</w:t>
      </w:r>
      <w:r w:rsidR="00743D76" w:rsidRPr="007F1F6D">
        <w:rPr>
          <w:rFonts w:ascii="Times New Roman" w:hAnsi="Times New Roman" w:cs="Times New Roman"/>
          <w:sz w:val="24"/>
          <w:szCs w:val="24"/>
        </w:rPr>
        <w:t xml:space="preserve"> (Holloway 1999,</w:t>
      </w:r>
      <w:r w:rsidR="00CE51BA" w:rsidRPr="007F1F6D">
        <w:rPr>
          <w:rFonts w:ascii="Times New Roman" w:hAnsi="Times New Roman" w:cs="Times New Roman"/>
          <w:sz w:val="24"/>
          <w:szCs w:val="24"/>
        </w:rPr>
        <w:t xml:space="preserve"> 590), and Aquinas calls the former the</w:t>
      </w:r>
      <w:r w:rsidR="00743D76" w:rsidRPr="007F1F6D">
        <w:rPr>
          <w:rFonts w:ascii="Times New Roman" w:hAnsi="Times New Roman" w:cs="Times New Roman"/>
          <w:sz w:val="24"/>
          <w:szCs w:val="24"/>
        </w:rPr>
        <w:t xml:space="preserve"> “gift of God” (Aquinas 1981,</w:t>
      </w:r>
      <w:r w:rsidR="00227328" w:rsidRPr="007F1F6D">
        <w:rPr>
          <w:rFonts w:ascii="Times New Roman" w:hAnsi="Times New Roman" w:cs="Times New Roman"/>
          <w:sz w:val="24"/>
          <w:szCs w:val="24"/>
        </w:rPr>
        <w:t xml:space="preserve"> II-II, q.129, a.3).  </w:t>
      </w:r>
      <w:r w:rsidR="002732F4" w:rsidRPr="007F1F6D">
        <w:rPr>
          <w:rFonts w:ascii="Times New Roman" w:hAnsi="Times New Roman" w:cs="Times New Roman"/>
          <w:sz w:val="24"/>
          <w:szCs w:val="24"/>
        </w:rPr>
        <w:t xml:space="preserve">Aquinas suggests that we can </w:t>
      </w:r>
      <w:r w:rsidR="009051E8" w:rsidRPr="007F1F6D">
        <w:rPr>
          <w:rFonts w:ascii="Times New Roman" w:hAnsi="Times New Roman" w:cs="Times New Roman"/>
          <w:sz w:val="24"/>
          <w:szCs w:val="24"/>
        </w:rPr>
        <w:t xml:space="preserve">be simultaneously </w:t>
      </w:r>
      <w:r w:rsidR="002732F4" w:rsidRPr="007F1F6D">
        <w:rPr>
          <w:rFonts w:ascii="Times New Roman" w:hAnsi="Times New Roman" w:cs="Times New Roman"/>
          <w:sz w:val="24"/>
          <w:szCs w:val="24"/>
        </w:rPr>
        <w:t xml:space="preserve">magnanimous and humble </w:t>
      </w:r>
      <w:r w:rsidR="009051E8" w:rsidRPr="007F1F6D">
        <w:rPr>
          <w:rFonts w:ascii="Times New Roman" w:hAnsi="Times New Roman" w:cs="Times New Roman"/>
          <w:sz w:val="24"/>
          <w:szCs w:val="24"/>
        </w:rPr>
        <w:t>if</w:t>
      </w:r>
      <w:r w:rsidR="002732F4" w:rsidRPr="007F1F6D">
        <w:rPr>
          <w:rFonts w:ascii="Times New Roman" w:hAnsi="Times New Roman" w:cs="Times New Roman"/>
          <w:sz w:val="24"/>
          <w:szCs w:val="24"/>
        </w:rPr>
        <w:t>:  (1)</w:t>
      </w:r>
      <w:r w:rsidR="009051E8" w:rsidRPr="007F1F6D">
        <w:rPr>
          <w:rFonts w:ascii="Times New Roman" w:hAnsi="Times New Roman" w:cs="Times New Roman"/>
          <w:sz w:val="24"/>
          <w:szCs w:val="24"/>
        </w:rPr>
        <w:t xml:space="preserve"> thinking of our own</w:t>
      </w:r>
      <w:r w:rsidR="00A3043C" w:rsidRPr="007F1F6D">
        <w:rPr>
          <w:rFonts w:ascii="Times New Roman" w:hAnsi="Times New Roman" w:cs="Times New Roman"/>
          <w:sz w:val="24"/>
          <w:szCs w:val="24"/>
        </w:rPr>
        <w:t xml:space="preserve"> human</w:t>
      </w:r>
      <w:r w:rsidR="009051E8" w:rsidRPr="007F1F6D">
        <w:rPr>
          <w:rFonts w:ascii="Times New Roman" w:hAnsi="Times New Roman" w:cs="Times New Roman"/>
          <w:sz w:val="24"/>
          <w:szCs w:val="24"/>
        </w:rPr>
        <w:t xml:space="preserve"> weakness and </w:t>
      </w:r>
      <w:r w:rsidR="00A3043C" w:rsidRPr="007F1F6D">
        <w:rPr>
          <w:rFonts w:ascii="Times New Roman" w:hAnsi="Times New Roman" w:cs="Times New Roman"/>
          <w:sz w:val="24"/>
          <w:szCs w:val="24"/>
        </w:rPr>
        <w:t xml:space="preserve">the </w:t>
      </w:r>
      <w:r w:rsidR="00220D89" w:rsidRPr="007F1F6D">
        <w:rPr>
          <w:rFonts w:ascii="Times New Roman" w:hAnsi="Times New Roman" w:cs="Times New Roman"/>
          <w:sz w:val="24"/>
          <w:szCs w:val="24"/>
        </w:rPr>
        <w:t>gifts of God in other people, we “honor” and</w:t>
      </w:r>
      <w:r w:rsidR="00A3043C" w:rsidRPr="007F1F6D">
        <w:rPr>
          <w:rFonts w:ascii="Times New Roman" w:hAnsi="Times New Roman" w:cs="Times New Roman"/>
          <w:sz w:val="24"/>
          <w:szCs w:val="24"/>
        </w:rPr>
        <w:t xml:space="preserve"> “esteem” those others “better than ourselves”; and simultaneously (2) thinking of our own gifts of God and others’ w</w:t>
      </w:r>
      <w:r w:rsidR="00220D89" w:rsidRPr="007F1F6D">
        <w:rPr>
          <w:rFonts w:ascii="Times New Roman" w:hAnsi="Times New Roman" w:cs="Times New Roman"/>
          <w:sz w:val="24"/>
          <w:szCs w:val="24"/>
        </w:rPr>
        <w:t xml:space="preserve">eakness, we contemn </w:t>
      </w:r>
      <w:r w:rsidR="00591E95" w:rsidRPr="007F1F6D">
        <w:rPr>
          <w:rFonts w:ascii="Times New Roman" w:hAnsi="Times New Roman" w:cs="Times New Roman"/>
          <w:sz w:val="24"/>
          <w:szCs w:val="24"/>
        </w:rPr>
        <w:t xml:space="preserve">those others </w:t>
      </w:r>
      <w:r w:rsidR="00A3043C" w:rsidRPr="007F1F6D">
        <w:rPr>
          <w:rFonts w:ascii="Times New Roman" w:hAnsi="Times New Roman" w:cs="Times New Roman"/>
          <w:sz w:val="24"/>
          <w:szCs w:val="24"/>
        </w:rPr>
        <w:t>and consider ourselves “worthy of the greatest things” (</w:t>
      </w:r>
      <w:r w:rsidR="00743D76" w:rsidRPr="007F1F6D">
        <w:rPr>
          <w:rFonts w:ascii="Times New Roman" w:hAnsi="Times New Roman" w:cs="Times New Roman"/>
          <w:sz w:val="24"/>
          <w:szCs w:val="24"/>
        </w:rPr>
        <w:t>ibid.; Holloway 1999,</w:t>
      </w:r>
      <w:r w:rsidR="00227328" w:rsidRPr="007F1F6D">
        <w:rPr>
          <w:rFonts w:ascii="Times New Roman" w:hAnsi="Times New Roman" w:cs="Times New Roman"/>
          <w:sz w:val="24"/>
          <w:szCs w:val="24"/>
        </w:rPr>
        <w:t xml:space="preserve"> 590</w:t>
      </w:r>
      <w:r w:rsidR="00220D89" w:rsidRPr="007F1F6D">
        <w:rPr>
          <w:rFonts w:ascii="Times New Roman" w:hAnsi="Times New Roman" w:cs="Times New Roman"/>
          <w:sz w:val="24"/>
          <w:szCs w:val="24"/>
        </w:rPr>
        <w:t>).</w:t>
      </w:r>
    </w:p>
    <w:p w:rsidR="007E363C" w:rsidRPr="007F1F6D" w:rsidRDefault="00591E95" w:rsidP="00764867">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Thomas Hobbes, who provides a unique conception of magnanimity that nonetheless belongs to the same tradition, suggests that those who are magnanimous possess “glory well grounded upon certain experience of power” </w:t>
      </w:r>
      <w:r w:rsidR="00743D76" w:rsidRPr="007F1F6D">
        <w:rPr>
          <w:rFonts w:ascii="Times New Roman" w:hAnsi="Times New Roman" w:cs="Times New Roman"/>
          <w:sz w:val="24"/>
          <w:szCs w:val="24"/>
        </w:rPr>
        <w:t>(Hobbes 2005a,</w:t>
      </w:r>
      <w:r w:rsidRPr="007F1F6D">
        <w:rPr>
          <w:rFonts w:ascii="Times New Roman" w:hAnsi="Times New Roman" w:cs="Times New Roman"/>
          <w:sz w:val="24"/>
          <w:szCs w:val="24"/>
        </w:rPr>
        <w:t xml:space="preserve"> I</w:t>
      </w:r>
      <w:r w:rsidR="00551320" w:rsidRPr="007F1F6D">
        <w:rPr>
          <w:rFonts w:ascii="Times New Roman" w:hAnsi="Times New Roman" w:cs="Times New Roman"/>
          <w:sz w:val="24"/>
          <w:szCs w:val="24"/>
        </w:rPr>
        <w:t>.9.20),</w:t>
      </w:r>
      <w:r w:rsidR="00426039" w:rsidRPr="007F1F6D">
        <w:rPr>
          <w:rStyle w:val="FootnoteReference"/>
          <w:rFonts w:ascii="Times New Roman" w:hAnsi="Times New Roman" w:cs="Times New Roman"/>
          <w:sz w:val="24"/>
          <w:szCs w:val="24"/>
        </w:rPr>
        <w:footnoteReference w:id="3"/>
      </w:r>
      <w:r w:rsidR="00551320" w:rsidRPr="007F1F6D">
        <w:rPr>
          <w:rFonts w:ascii="Times New Roman" w:hAnsi="Times New Roman" w:cs="Times New Roman"/>
          <w:sz w:val="24"/>
          <w:szCs w:val="24"/>
        </w:rPr>
        <w:t xml:space="preserve"> and have an </w:t>
      </w:r>
      <w:r w:rsidR="00327131" w:rsidRPr="007F1F6D">
        <w:rPr>
          <w:rFonts w:ascii="Times New Roman" w:hAnsi="Times New Roman" w:cs="Times New Roman"/>
          <w:sz w:val="24"/>
          <w:szCs w:val="24"/>
        </w:rPr>
        <w:t>accurate conception of their own ability to accomplish great deeds</w:t>
      </w:r>
      <w:r w:rsidR="00515856" w:rsidRPr="007F1F6D">
        <w:rPr>
          <w:rFonts w:ascii="Times New Roman" w:hAnsi="Times New Roman" w:cs="Times New Roman"/>
          <w:sz w:val="24"/>
          <w:szCs w:val="24"/>
        </w:rPr>
        <w:t xml:space="preserve">.  </w:t>
      </w:r>
      <w:r w:rsidR="00764867" w:rsidRPr="007F1F6D">
        <w:rPr>
          <w:rFonts w:ascii="Times New Roman" w:hAnsi="Times New Roman" w:cs="Times New Roman"/>
          <w:sz w:val="24"/>
          <w:szCs w:val="24"/>
        </w:rPr>
        <w:t>Hobbes suggests that pusillanimous people, who lack</w:t>
      </w:r>
      <w:r w:rsidR="00764867" w:rsidRPr="007F1F6D">
        <w:rPr>
          <w:rFonts w:ascii="Times New Roman" w:hAnsi="Times New Roman" w:cs="Times New Roman"/>
          <w:i/>
          <w:sz w:val="24"/>
          <w:szCs w:val="24"/>
        </w:rPr>
        <w:t xml:space="preserve"> </w:t>
      </w:r>
      <w:r w:rsidR="00764867" w:rsidRPr="007F1F6D">
        <w:rPr>
          <w:rFonts w:ascii="Times New Roman" w:hAnsi="Times New Roman" w:cs="Times New Roman"/>
          <w:sz w:val="24"/>
          <w:szCs w:val="24"/>
        </w:rPr>
        <w:t>magnanimity and do not have an accurate understanding of their own power, are more likely either to pursue a course of action</w:t>
      </w:r>
      <w:r w:rsidR="004328B9" w:rsidRPr="007F1F6D">
        <w:rPr>
          <w:rFonts w:ascii="Times New Roman" w:hAnsi="Times New Roman" w:cs="Times New Roman"/>
          <w:sz w:val="24"/>
          <w:szCs w:val="24"/>
        </w:rPr>
        <w:t xml:space="preserve"> which</w:t>
      </w:r>
      <w:r w:rsidR="00764867" w:rsidRPr="007F1F6D">
        <w:rPr>
          <w:rFonts w:ascii="Times New Roman" w:hAnsi="Times New Roman" w:cs="Times New Roman"/>
          <w:sz w:val="24"/>
          <w:szCs w:val="24"/>
        </w:rPr>
        <w:t xml:space="preserve"> is too easy for them, thinking that it is the best they can do, or </w:t>
      </w:r>
      <w:r w:rsidR="005E1AEF" w:rsidRPr="007F1F6D">
        <w:rPr>
          <w:rFonts w:ascii="Times New Roman" w:hAnsi="Times New Roman" w:cs="Times New Roman"/>
          <w:sz w:val="24"/>
          <w:szCs w:val="24"/>
        </w:rPr>
        <w:t>to pursue action that is</w:t>
      </w:r>
      <w:r w:rsidR="00764867" w:rsidRPr="007F1F6D">
        <w:rPr>
          <w:rFonts w:ascii="Times New Roman" w:hAnsi="Times New Roman" w:cs="Times New Roman"/>
          <w:sz w:val="24"/>
          <w:szCs w:val="24"/>
        </w:rPr>
        <w:t xml:space="preserve"> too difficult, believing themselves more powerful than they really are</w:t>
      </w:r>
      <w:r w:rsidR="00736047" w:rsidRPr="007F1F6D">
        <w:rPr>
          <w:rFonts w:ascii="Times New Roman" w:hAnsi="Times New Roman" w:cs="Times New Roman"/>
          <w:sz w:val="24"/>
          <w:szCs w:val="24"/>
        </w:rPr>
        <w:t xml:space="preserve"> </w:t>
      </w:r>
      <w:r w:rsidR="0016398A" w:rsidRPr="007F1F6D">
        <w:rPr>
          <w:rFonts w:ascii="Times New Roman" w:hAnsi="Times New Roman" w:cs="Times New Roman"/>
          <w:sz w:val="24"/>
          <w:szCs w:val="24"/>
        </w:rPr>
        <w:t>(</w:t>
      </w:r>
      <w:r w:rsidR="00743D76" w:rsidRPr="007F1F6D">
        <w:rPr>
          <w:rFonts w:ascii="Times New Roman" w:hAnsi="Times New Roman" w:cs="Times New Roman"/>
          <w:sz w:val="24"/>
          <w:szCs w:val="24"/>
        </w:rPr>
        <w:t>ibid.,</w:t>
      </w:r>
      <w:r w:rsidR="00736047" w:rsidRPr="007F1F6D">
        <w:rPr>
          <w:rFonts w:ascii="Times New Roman" w:hAnsi="Times New Roman" w:cs="Times New Roman"/>
          <w:sz w:val="24"/>
          <w:szCs w:val="24"/>
        </w:rPr>
        <w:t xml:space="preserve"> I.9.2; </w:t>
      </w:r>
      <w:r w:rsidR="00743D76" w:rsidRPr="007F1F6D">
        <w:rPr>
          <w:rFonts w:ascii="Times New Roman" w:hAnsi="Times New Roman" w:cs="Times New Roman"/>
          <w:sz w:val="24"/>
          <w:szCs w:val="24"/>
        </w:rPr>
        <w:t>Hobbes 2005b,</w:t>
      </w:r>
      <w:r w:rsidR="00736047" w:rsidRPr="007F1F6D">
        <w:rPr>
          <w:rFonts w:ascii="Times New Roman" w:hAnsi="Times New Roman" w:cs="Times New Roman"/>
          <w:sz w:val="24"/>
          <w:szCs w:val="24"/>
        </w:rPr>
        <w:t xml:space="preserve"> I.XI.11-12)</w:t>
      </w:r>
      <w:r w:rsidR="00764867" w:rsidRPr="007F1F6D">
        <w:rPr>
          <w:rFonts w:ascii="Times New Roman" w:hAnsi="Times New Roman" w:cs="Times New Roman"/>
          <w:sz w:val="24"/>
          <w:szCs w:val="24"/>
        </w:rPr>
        <w:t>.</w:t>
      </w:r>
      <w:r w:rsidR="00426039" w:rsidRPr="007F1F6D">
        <w:rPr>
          <w:rStyle w:val="FootnoteReference"/>
          <w:rFonts w:ascii="Times New Roman" w:hAnsi="Times New Roman" w:cs="Times New Roman"/>
          <w:sz w:val="24"/>
          <w:szCs w:val="24"/>
        </w:rPr>
        <w:footnoteReference w:id="4"/>
      </w:r>
      <w:r w:rsidR="00764867" w:rsidRPr="007F1F6D">
        <w:rPr>
          <w:rFonts w:ascii="Times New Roman" w:hAnsi="Times New Roman" w:cs="Times New Roman"/>
          <w:sz w:val="24"/>
          <w:szCs w:val="24"/>
        </w:rPr>
        <w:t xml:space="preserve">  </w:t>
      </w:r>
      <w:r w:rsidR="009B74E1" w:rsidRPr="007F1F6D">
        <w:rPr>
          <w:rFonts w:ascii="Times New Roman" w:hAnsi="Times New Roman" w:cs="Times New Roman"/>
          <w:sz w:val="24"/>
          <w:szCs w:val="24"/>
        </w:rPr>
        <w:t>Hobbes claims that p</w:t>
      </w:r>
      <w:r w:rsidR="00764867" w:rsidRPr="007F1F6D">
        <w:rPr>
          <w:rFonts w:ascii="Times New Roman" w:hAnsi="Times New Roman" w:cs="Times New Roman"/>
          <w:sz w:val="24"/>
          <w:szCs w:val="24"/>
        </w:rPr>
        <w:t>usillanimous people</w:t>
      </w:r>
      <w:r w:rsidR="005E1AEF" w:rsidRPr="007F1F6D">
        <w:rPr>
          <w:rFonts w:ascii="Times New Roman" w:hAnsi="Times New Roman" w:cs="Times New Roman"/>
          <w:sz w:val="24"/>
          <w:szCs w:val="24"/>
        </w:rPr>
        <w:t xml:space="preserve"> are of</w:t>
      </w:r>
      <w:r w:rsidR="00743D76" w:rsidRPr="007F1F6D">
        <w:rPr>
          <w:rFonts w:ascii="Times New Roman" w:hAnsi="Times New Roman" w:cs="Times New Roman"/>
          <w:sz w:val="24"/>
          <w:szCs w:val="24"/>
        </w:rPr>
        <w:t>ten focused on “trifles” (ibid.,</w:t>
      </w:r>
      <w:r w:rsidR="005E1AEF" w:rsidRPr="007F1F6D">
        <w:rPr>
          <w:rFonts w:ascii="Times New Roman" w:hAnsi="Times New Roman" w:cs="Times New Roman"/>
          <w:sz w:val="24"/>
          <w:szCs w:val="24"/>
        </w:rPr>
        <w:t xml:space="preserve"> I.XI.14), and</w:t>
      </w:r>
      <w:r w:rsidR="00024A5C" w:rsidRPr="007F1F6D">
        <w:rPr>
          <w:rFonts w:ascii="Times New Roman" w:hAnsi="Times New Roman" w:cs="Times New Roman"/>
          <w:sz w:val="24"/>
          <w:szCs w:val="24"/>
        </w:rPr>
        <w:t xml:space="preserve"> </w:t>
      </w:r>
      <w:r w:rsidR="00764867" w:rsidRPr="007F1F6D">
        <w:rPr>
          <w:rFonts w:ascii="Times New Roman" w:hAnsi="Times New Roman" w:cs="Times New Roman"/>
          <w:sz w:val="24"/>
          <w:szCs w:val="24"/>
        </w:rPr>
        <w:t xml:space="preserve">“are snatched from their purpose by everything that comes into their thought into so many and so long digressions and parentheses that they </w:t>
      </w:r>
      <w:r w:rsidR="00743D76" w:rsidRPr="007F1F6D">
        <w:rPr>
          <w:rFonts w:ascii="Times New Roman" w:hAnsi="Times New Roman" w:cs="Times New Roman"/>
          <w:sz w:val="24"/>
          <w:szCs w:val="24"/>
        </w:rPr>
        <w:t>utterly lose themselves” (ibid.,</w:t>
      </w:r>
      <w:r w:rsidR="00764867" w:rsidRPr="007F1F6D">
        <w:rPr>
          <w:rFonts w:ascii="Times New Roman" w:hAnsi="Times New Roman" w:cs="Times New Roman"/>
          <w:sz w:val="24"/>
          <w:szCs w:val="24"/>
        </w:rPr>
        <w:t xml:space="preserve"> I.VIII.3).   In contrast, </w:t>
      </w:r>
      <w:r w:rsidR="007E363C" w:rsidRPr="007F1F6D">
        <w:rPr>
          <w:rFonts w:ascii="Times New Roman" w:hAnsi="Times New Roman" w:cs="Times New Roman"/>
          <w:sz w:val="24"/>
          <w:szCs w:val="24"/>
        </w:rPr>
        <w:t xml:space="preserve">since </w:t>
      </w:r>
      <w:r w:rsidR="00764867" w:rsidRPr="007F1F6D">
        <w:rPr>
          <w:rFonts w:ascii="Times New Roman" w:hAnsi="Times New Roman" w:cs="Times New Roman"/>
          <w:sz w:val="24"/>
          <w:szCs w:val="24"/>
        </w:rPr>
        <w:t xml:space="preserve">magnanimous people have an accurate conception of their own power, </w:t>
      </w:r>
      <w:r w:rsidR="007E363C" w:rsidRPr="007F1F6D">
        <w:rPr>
          <w:rFonts w:ascii="Times New Roman" w:hAnsi="Times New Roman" w:cs="Times New Roman"/>
          <w:sz w:val="24"/>
          <w:szCs w:val="24"/>
        </w:rPr>
        <w:t>they</w:t>
      </w:r>
      <w:r w:rsidR="00515856" w:rsidRPr="007F1F6D">
        <w:rPr>
          <w:rFonts w:ascii="Times New Roman" w:hAnsi="Times New Roman" w:cs="Times New Roman"/>
          <w:sz w:val="24"/>
          <w:szCs w:val="24"/>
        </w:rPr>
        <w:t xml:space="preserve"> can</w:t>
      </w:r>
      <w:r w:rsidR="007E363C" w:rsidRPr="007F1F6D">
        <w:rPr>
          <w:rFonts w:ascii="Times New Roman" w:hAnsi="Times New Roman" w:cs="Times New Roman"/>
          <w:sz w:val="24"/>
          <w:szCs w:val="24"/>
        </w:rPr>
        <w:t xml:space="preserve"> </w:t>
      </w:r>
      <w:r w:rsidR="00515856" w:rsidRPr="007F1F6D">
        <w:rPr>
          <w:rFonts w:ascii="Times New Roman" w:hAnsi="Times New Roman" w:cs="Times New Roman"/>
          <w:sz w:val="24"/>
          <w:szCs w:val="24"/>
        </w:rPr>
        <w:t>also demonstrate</w:t>
      </w:r>
      <w:r w:rsidR="00307543" w:rsidRPr="007F1F6D">
        <w:rPr>
          <w:rFonts w:ascii="Times New Roman" w:hAnsi="Times New Roman" w:cs="Times New Roman"/>
          <w:sz w:val="24"/>
          <w:szCs w:val="24"/>
        </w:rPr>
        <w:t xml:space="preserve"> “contempt of little helps </w:t>
      </w:r>
      <w:r w:rsidR="00307543" w:rsidRPr="007F1F6D">
        <w:rPr>
          <w:rFonts w:ascii="Times New Roman" w:hAnsi="Times New Roman" w:cs="Times New Roman"/>
          <w:sz w:val="24"/>
          <w:szCs w:val="24"/>
        </w:rPr>
        <w:lastRenderedPageBreak/>
        <w:t>and hindrances</w:t>
      </w:r>
      <w:r w:rsidR="00725DA9" w:rsidRPr="007F1F6D">
        <w:rPr>
          <w:rFonts w:ascii="Times New Roman" w:hAnsi="Times New Roman" w:cs="Times New Roman"/>
          <w:sz w:val="24"/>
          <w:szCs w:val="24"/>
        </w:rPr>
        <w:t>”</w:t>
      </w:r>
      <w:r w:rsidR="00364EA5" w:rsidRPr="007F1F6D">
        <w:rPr>
          <w:rFonts w:ascii="Times New Roman" w:hAnsi="Times New Roman" w:cs="Times New Roman"/>
          <w:sz w:val="24"/>
          <w:szCs w:val="24"/>
        </w:rPr>
        <w:t xml:space="preserve"> (ibid.</w:t>
      </w:r>
      <w:r w:rsidR="00743D76" w:rsidRPr="007F1F6D">
        <w:rPr>
          <w:rFonts w:ascii="Times New Roman" w:hAnsi="Times New Roman" w:cs="Times New Roman"/>
          <w:sz w:val="24"/>
          <w:szCs w:val="24"/>
        </w:rPr>
        <w:t>,</w:t>
      </w:r>
      <w:r w:rsidR="007E363C" w:rsidRPr="007F1F6D">
        <w:rPr>
          <w:rFonts w:ascii="Times New Roman" w:hAnsi="Times New Roman" w:cs="Times New Roman"/>
          <w:sz w:val="24"/>
          <w:szCs w:val="24"/>
        </w:rPr>
        <w:t xml:space="preserve"> I.VI.26), and do not waste time on trivialities – on “</w:t>
      </w:r>
      <w:r w:rsidR="00515856" w:rsidRPr="007F1F6D">
        <w:rPr>
          <w:rFonts w:ascii="Times New Roman" w:hAnsi="Times New Roman" w:cs="Times New Roman"/>
          <w:sz w:val="24"/>
          <w:szCs w:val="24"/>
        </w:rPr>
        <w:t>little helps</w:t>
      </w:r>
      <w:r w:rsidR="007E363C" w:rsidRPr="007F1F6D">
        <w:rPr>
          <w:rFonts w:ascii="Times New Roman" w:hAnsi="Times New Roman" w:cs="Times New Roman"/>
          <w:sz w:val="24"/>
          <w:szCs w:val="24"/>
        </w:rPr>
        <w:t>”</w:t>
      </w:r>
      <w:r w:rsidR="00515856" w:rsidRPr="007F1F6D">
        <w:rPr>
          <w:rFonts w:ascii="Times New Roman" w:hAnsi="Times New Roman" w:cs="Times New Roman"/>
          <w:sz w:val="24"/>
          <w:szCs w:val="24"/>
        </w:rPr>
        <w:t xml:space="preserve"> – but </w:t>
      </w:r>
      <w:r w:rsidR="007E363C" w:rsidRPr="007F1F6D">
        <w:rPr>
          <w:rFonts w:ascii="Times New Roman" w:hAnsi="Times New Roman" w:cs="Times New Roman"/>
          <w:sz w:val="24"/>
          <w:szCs w:val="24"/>
        </w:rPr>
        <w:t>instead wholeheartedly pursue the best means to their greatest ends.</w:t>
      </w:r>
      <w:r w:rsidR="007E363C" w:rsidRPr="007F1F6D">
        <w:rPr>
          <w:rStyle w:val="FootnoteReference"/>
          <w:rFonts w:ascii="Times New Roman" w:hAnsi="Times New Roman" w:cs="Times New Roman"/>
          <w:sz w:val="24"/>
          <w:szCs w:val="24"/>
        </w:rPr>
        <w:footnoteReference w:id="5"/>
      </w:r>
    </w:p>
    <w:p w:rsidR="0064623B" w:rsidRPr="007F1F6D" w:rsidRDefault="00AC42EB" w:rsidP="00A3330E">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Hobbes </w:t>
      </w:r>
      <w:r w:rsidR="00A3330E" w:rsidRPr="007F1F6D">
        <w:rPr>
          <w:rFonts w:ascii="Times New Roman" w:hAnsi="Times New Roman" w:cs="Times New Roman"/>
          <w:sz w:val="24"/>
          <w:szCs w:val="24"/>
        </w:rPr>
        <w:t>sometimes implies</w:t>
      </w:r>
      <w:r w:rsidRPr="007F1F6D">
        <w:rPr>
          <w:rFonts w:ascii="Times New Roman" w:hAnsi="Times New Roman" w:cs="Times New Roman"/>
          <w:sz w:val="24"/>
          <w:szCs w:val="24"/>
        </w:rPr>
        <w:t xml:space="preserve"> that magnanimity is necessary to fully possess the virtue of justice</w:t>
      </w:r>
      <w:r w:rsidR="0025123F" w:rsidRPr="007F1F6D">
        <w:rPr>
          <w:rFonts w:ascii="Times New Roman" w:hAnsi="Times New Roman" w:cs="Times New Roman"/>
          <w:sz w:val="24"/>
          <w:szCs w:val="24"/>
        </w:rPr>
        <w:t xml:space="preserve">.  </w:t>
      </w:r>
      <w:r w:rsidR="006739C2" w:rsidRPr="007F1F6D">
        <w:rPr>
          <w:rFonts w:ascii="Times New Roman" w:hAnsi="Times New Roman" w:cs="Times New Roman"/>
          <w:sz w:val="24"/>
          <w:szCs w:val="24"/>
        </w:rPr>
        <w:t>For example, he</w:t>
      </w:r>
      <w:r w:rsidR="00A3330E" w:rsidRPr="007F1F6D">
        <w:rPr>
          <w:rFonts w:ascii="Times New Roman" w:hAnsi="Times New Roman" w:cs="Times New Roman"/>
          <w:sz w:val="24"/>
          <w:szCs w:val="24"/>
        </w:rPr>
        <w:t xml:space="preserve"> seems to</w:t>
      </w:r>
      <w:r w:rsidR="0025123F" w:rsidRPr="007F1F6D">
        <w:rPr>
          <w:rFonts w:ascii="Times New Roman" w:hAnsi="Times New Roman" w:cs="Times New Roman"/>
          <w:sz w:val="24"/>
          <w:szCs w:val="24"/>
        </w:rPr>
        <w:t xml:space="preserve"> refer to magnanimity when he claims that those who possess the virtue of justice must also possess</w:t>
      </w:r>
      <w:r w:rsidRPr="007F1F6D">
        <w:rPr>
          <w:rFonts w:ascii="Times New Roman" w:hAnsi="Times New Roman" w:cs="Times New Roman"/>
          <w:sz w:val="24"/>
          <w:szCs w:val="24"/>
        </w:rPr>
        <w:t xml:space="preserve"> </w:t>
      </w:r>
      <w:r w:rsidR="00426AEB" w:rsidRPr="007F1F6D">
        <w:rPr>
          <w:rFonts w:ascii="Times New Roman" w:hAnsi="Times New Roman" w:cs="Times New Roman"/>
          <w:sz w:val="24"/>
          <w:szCs w:val="24"/>
        </w:rPr>
        <w:t>“</w:t>
      </w:r>
      <w:r w:rsidR="003765AC" w:rsidRPr="007F1F6D">
        <w:rPr>
          <w:rFonts w:ascii="Times New Roman" w:hAnsi="Times New Roman" w:cs="Times New Roman"/>
          <w:sz w:val="24"/>
          <w:szCs w:val="24"/>
        </w:rPr>
        <w:t>a certain nobleness or gallantness of courage, rarely found”</w:t>
      </w:r>
      <w:r w:rsidR="00743D76" w:rsidRPr="007F1F6D">
        <w:rPr>
          <w:rFonts w:ascii="Times New Roman" w:hAnsi="Times New Roman" w:cs="Times New Roman"/>
          <w:sz w:val="24"/>
          <w:szCs w:val="24"/>
        </w:rPr>
        <w:t xml:space="preserve"> (Hobbes</w:t>
      </w:r>
      <w:r w:rsidR="00426AEB" w:rsidRPr="007F1F6D">
        <w:rPr>
          <w:rFonts w:ascii="Times New Roman" w:hAnsi="Times New Roman" w:cs="Times New Roman"/>
          <w:sz w:val="24"/>
          <w:szCs w:val="24"/>
        </w:rPr>
        <w:t xml:space="preserve"> </w:t>
      </w:r>
      <w:r w:rsidR="003765AC" w:rsidRPr="007F1F6D">
        <w:rPr>
          <w:rFonts w:ascii="Times New Roman" w:hAnsi="Times New Roman" w:cs="Times New Roman"/>
          <w:sz w:val="24"/>
          <w:szCs w:val="24"/>
        </w:rPr>
        <w:t>2005</w:t>
      </w:r>
      <w:r w:rsidR="0090276E" w:rsidRPr="007F1F6D">
        <w:rPr>
          <w:rFonts w:ascii="Times New Roman" w:hAnsi="Times New Roman" w:cs="Times New Roman"/>
          <w:sz w:val="24"/>
          <w:szCs w:val="24"/>
        </w:rPr>
        <w:t>b</w:t>
      </w:r>
      <w:r w:rsidR="00743D76" w:rsidRPr="007F1F6D">
        <w:rPr>
          <w:rFonts w:ascii="Times New Roman" w:hAnsi="Times New Roman" w:cs="Times New Roman"/>
          <w:sz w:val="24"/>
          <w:szCs w:val="24"/>
        </w:rPr>
        <w:t>,</w:t>
      </w:r>
      <w:r w:rsidR="003765AC" w:rsidRPr="007F1F6D">
        <w:rPr>
          <w:rFonts w:ascii="Times New Roman" w:hAnsi="Times New Roman" w:cs="Times New Roman"/>
          <w:sz w:val="24"/>
          <w:szCs w:val="24"/>
        </w:rPr>
        <w:t xml:space="preserve"> I.XV.10; </w:t>
      </w:r>
      <w:r w:rsidR="00743D76" w:rsidRPr="007F1F6D">
        <w:rPr>
          <w:rFonts w:ascii="Times New Roman" w:hAnsi="Times New Roman" w:cs="Times New Roman"/>
          <w:sz w:val="24"/>
          <w:szCs w:val="24"/>
        </w:rPr>
        <w:t>Strauss 1963,</w:t>
      </w:r>
      <w:r w:rsidR="00426AEB" w:rsidRPr="007F1F6D">
        <w:rPr>
          <w:rFonts w:ascii="Times New Roman" w:hAnsi="Times New Roman" w:cs="Times New Roman"/>
          <w:sz w:val="24"/>
          <w:szCs w:val="24"/>
        </w:rPr>
        <w:t xml:space="preserve"> 54 &amp; 24-25</w:t>
      </w:r>
      <w:r w:rsidR="00743D76" w:rsidRPr="007F1F6D">
        <w:rPr>
          <w:rFonts w:ascii="Times New Roman" w:hAnsi="Times New Roman" w:cs="Times New Roman"/>
          <w:sz w:val="24"/>
          <w:szCs w:val="24"/>
        </w:rPr>
        <w:t>; Krook 1959,</w:t>
      </w:r>
      <w:r w:rsidR="00426AEB" w:rsidRPr="007F1F6D">
        <w:rPr>
          <w:rFonts w:ascii="Times New Roman" w:hAnsi="Times New Roman" w:cs="Times New Roman"/>
          <w:sz w:val="24"/>
          <w:szCs w:val="24"/>
        </w:rPr>
        <w:t xml:space="preserve"> 129-130).</w:t>
      </w:r>
      <w:r w:rsidR="00340C35" w:rsidRPr="007F1F6D">
        <w:rPr>
          <w:rFonts w:ascii="Times New Roman" w:hAnsi="Times New Roman" w:cs="Times New Roman"/>
          <w:sz w:val="24"/>
          <w:szCs w:val="24"/>
        </w:rPr>
        <w:t xml:space="preserve">  Hobbes also </w:t>
      </w:r>
      <w:r w:rsidR="00D10DAD" w:rsidRPr="007F1F6D">
        <w:rPr>
          <w:rFonts w:ascii="Times New Roman" w:hAnsi="Times New Roman" w:cs="Times New Roman"/>
          <w:sz w:val="24"/>
          <w:szCs w:val="24"/>
        </w:rPr>
        <w:t>closel</w:t>
      </w:r>
      <w:r w:rsidR="00340C35" w:rsidRPr="007F1F6D">
        <w:rPr>
          <w:rFonts w:ascii="Times New Roman" w:hAnsi="Times New Roman" w:cs="Times New Roman"/>
          <w:sz w:val="24"/>
          <w:szCs w:val="24"/>
        </w:rPr>
        <w:t>y connects</w:t>
      </w:r>
      <w:r w:rsidR="00E86F9C" w:rsidRPr="007F1F6D">
        <w:rPr>
          <w:rFonts w:ascii="Times New Roman" w:hAnsi="Times New Roman" w:cs="Times New Roman"/>
          <w:sz w:val="24"/>
          <w:szCs w:val="24"/>
        </w:rPr>
        <w:t xml:space="preserve"> the virtues of courage and </w:t>
      </w:r>
      <w:r w:rsidR="005B3F09" w:rsidRPr="007F1F6D">
        <w:rPr>
          <w:rFonts w:ascii="Times New Roman" w:hAnsi="Times New Roman" w:cs="Times New Roman"/>
          <w:sz w:val="24"/>
          <w:szCs w:val="24"/>
        </w:rPr>
        <w:t>magnanimity (</w:t>
      </w:r>
      <w:r w:rsidR="00743D76" w:rsidRPr="007F1F6D">
        <w:rPr>
          <w:rFonts w:ascii="Times New Roman" w:hAnsi="Times New Roman" w:cs="Times New Roman"/>
          <w:sz w:val="24"/>
          <w:szCs w:val="24"/>
        </w:rPr>
        <w:t>Strauss</w:t>
      </w:r>
      <w:r w:rsidR="005B3F09" w:rsidRPr="007F1F6D">
        <w:rPr>
          <w:rFonts w:ascii="Times New Roman" w:hAnsi="Times New Roman" w:cs="Times New Roman"/>
          <w:sz w:val="24"/>
          <w:szCs w:val="24"/>
        </w:rPr>
        <w:t xml:space="preserve"> </w:t>
      </w:r>
      <w:r w:rsidR="00743D76" w:rsidRPr="007F1F6D">
        <w:rPr>
          <w:rFonts w:ascii="Times New Roman" w:hAnsi="Times New Roman" w:cs="Times New Roman"/>
          <w:sz w:val="24"/>
          <w:szCs w:val="24"/>
        </w:rPr>
        <w:t>1963,</w:t>
      </w:r>
      <w:r w:rsidR="00096FEA" w:rsidRPr="007F1F6D">
        <w:rPr>
          <w:rFonts w:ascii="Times New Roman" w:hAnsi="Times New Roman" w:cs="Times New Roman"/>
          <w:sz w:val="24"/>
          <w:szCs w:val="24"/>
        </w:rPr>
        <w:t xml:space="preserve"> 53;</w:t>
      </w:r>
      <w:r w:rsidR="00743D76" w:rsidRPr="007F1F6D">
        <w:rPr>
          <w:rFonts w:ascii="Times New Roman" w:hAnsi="Times New Roman" w:cs="Times New Roman"/>
          <w:sz w:val="24"/>
          <w:szCs w:val="24"/>
        </w:rPr>
        <w:t xml:space="preserve"> Hobbes 2005a,</w:t>
      </w:r>
      <w:r w:rsidR="00A925E3" w:rsidRPr="007F1F6D">
        <w:rPr>
          <w:rFonts w:ascii="Times New Roman" w:hAnsi="Times New Roman" w:cs="Times New Roman"/>
          <w:sz w:val="24"/>
          <w:szCs w:val="24"/>
        </w:rPr>
        <w:t xml:space="preserve"> I.19.2; </w:t>
      </w:r>
      <w:r w:rsidR="00743D76" w:rsidRPr="007F1F6D">
        <w:rPr>
          <w:rFonts w:ascii="Times New Roman" w:hAnsi="Times New Roman" w:cs="Times New Roman"/>
          <w:sz w:val="24"/>
          <w:szCs w:val="24"/>
        </w:rPr>
        <w:t xml:space="preserve">Hobbes </w:t>
      </w:r>
      <w:r w:rsidR="00096FEA" w:rsidRPr="007F1F6D">
        <w:rPr>
          <w:rFonts w:ascii="Times New Roman" w:hAnsi="Times New Roman" w:cs="Times New Roman"/>
          <w:iCs/>
          <w:sz w:val="24"/>
          <w:szCs w:val="24"/>
        </w:rPr>
        <w:t>2005</w:t>
      </w:r>
      <w:r w:rsidR="0090276E" w:rsidRPr="007F1F6D">
        <w:rPr>
          <w:rFonts w:ascii="Times New Roman" w:hAnsi="Times New Roman" w:cs="Times New Roman"/>
          <w:iCs/>
          <w:sz w:val="24"/>
          <w:szCs w:val="24"/>
        </w:rPr>
        <w:t>b</w:t>
      </w:r>
      <w:r w:rsidR="00743D76" w:rsidRPr="007F1F6D">
        <w:rPr>
          <w:rFonts w:ascii="Times New Roman" w:hAnsi="Times New Roman" w:cs="Times New Roman"/>
          <w:iCs/>
          <w:sz w:val="24"/>
          <w:szCs w:val="24"/>
        </w:rPr>
        <w:t>,</w:t>
      </w:r>
      <w:r w:rsidR="00096FEA" w:rsidRPr="007F1F6D">
        <w:rPr>
          <w:rFonts w:ascii="Times New Roman" w:hAnsi="Times New Roman" w:cs="Times New Roman"/>
          <w:iCs/>
          <w:sz w:val="24"/>
          <w:szCs w:val="24"/>
        </w:rPr>
        <w:t xml:space="preserve"> </w:t>
      </w:r>
      <w:r w:rsidR="00096FEA" w:rsidRPr="007F1F6D">
        <w:rPr>
          <w:rFonts w:ascii="Times New Roman" w:hAnsi="Times New Roman" w:cs="Times New Roman"/>
          <w:sz w:val="24"/>
          <w:szCs w:val="24"/>
        </w:rPr>
        <w:t>I.X.40</w:t>
      </w:r>
      <w:r w:rsidR="0064623B" w:rsidRPr="007F1F6D">
        <w:rPr>
          <w:rFonts w:ascii="Times New Roman" w:hAnsi="Times New Roman" w:cs="Times New Roman"/>
          <w:sz w:val="24"/>
          <w:szCs w:val="24"/>
        </w:rPr>
        <w:t>).</w:t>
      </w:r>
    </w:p>
    <w:p w:rsidR="00B41DF2" w:rsidRPr="007F1F6D" w:rsidRDefault="00591E95" w:rsidP="00F53445">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David Hume reflects on the notion of magnanimity, which he claims belongs to the set of virtues he calls “greatness of mind,”</w:t>
      </w:r>
      <w:r w:rsidRPr="007F1F6D">
        <w:rPr>
          <w:rStyle w:val="FootnoteReference"/>
          <w:rFonts w:ascii="Times New Roman" w:hAnsi="Times New Roman" w:cs="Times New Roman"/>
          <w:sz w:val="24"/>
          <w:szCs w:val="24"/>
        </w:rPr>
        <w:footnoteReference w:id="6"/>
      </w:r>
      <w:r w:rsidRPr="007F1F6D">
        <w:rPr>
          <w:rFonts w:ascii="Times New Roman" w:hAnsi="Times New Roman" w:cs="Times New Roman"/>
          <w:sz w:val="24"/>
          <w:szCs w:val="24"/>
        </w:rPr>
        <w:t xml:space="preserve"> and which he claims is central to leading the most successful life.  </w:t>
      </w:r>
      <w:r w:rsidR="00CD05C4" w:rsidRPr="007F1F6D">
        <w:rPr>
          <w:rFonts w:ascii="Times New Roman" w:hAnsi="Times New Roman" w:cs="Times New Roman"/>
          <w:sz w:val="24"/>
          <w:szCs w:val="24"/>
        </w:rPr>
        <w:t>Hume identifies greatness of mind with a “steady and well-establish’d pride and self-esteem” (Hume</w:t>
      </w:r>
      <w:r w:rsidR="00743D76" w:rsidRPr="007F1F6D">
        <w:rPr>
          <w:rFonts w:ascii="Times New Roman" w:hAnsi="Times New Roman" w:cs="Times New Roman"/>
          <w:sz w:val="24"/>
          <w:szCs w:val="24"/>
        </w:rPr>
        <w:t xml:space="preserve"> 2000,</w:t>
      </w:r>
      <w:r w:rsidR="0065011B" w:rsidRPr="007F1F6D">
        <w:rPr>
          <w:rFonts w:ascii="Times New Roman" w:hAnsi="Times New Roman" w:cs="Times New Roman"/>
          <w:sz w:val="24"/>
          <w:szCs w:val="24"/>
        </w:rPr>
        <w:t xml:space="preserve"> 3.3.2.13)</w:t>
      </w:r>
      <w:r w:rsidR="00426039" w:rsidRPr="007F1F6D">
        <w:rPr>
          <w:rFonts w:ascii="Times New Roman" w:hAnsi="Times New Roman" w:cs="Times New Roman"/>
          <w:sz w:val="24"/>
          <w:szCs w:val="24"/>
        </w:rPr>
        <w:t>,</w:t>
      </w:r>
      <w:r w:rsidR="00426039" w:rsidRPr="007F1F6D">
        <w:rPr>
          <w:rStyle w:val="FootnoteReference"/>
          <w:rFonts w:ascii="Times New Roman" w:hAnsi="Times New Roman" w:cs="Times New Roman"/>
          <w:sz w:val="24"/>
          <w:szCs w:val="24"/>
        </w:rPr>
        <w:footnoteReference w:id="7"/>
      </w:r>
      <w:r w:rsidR="0065011B" w:rsidRPr="007F1F6D">
        <w:rPr>
          <w:rFonts w:ascii="Times New Roman" w:hAnsi="Times New Roman" w:cs="Times New Roman"/>
          <w:sz w:val="24"/>
          <w:szCs w:val="24"/>
        </w:rPr>
        <w:t xml:space="preserve"> or</w:t>
      </w:r>
      <w:r w:rsidR="001D3E3B" w:rsidRPr="007F1F6D">
        <w:rPr>
          <w:rFonts w:ascii="Times New Roman" w:hAnsi="Times New Roman" w:cs="Times New Roman"/>
          <w:sz w:val="24"/>
          <w:szCs w:val="24"/>
        </w:rPr>
        <w:t xml:space="preserve"> an </w:t>
      </w:r>
      <w:r w:rsidR="00CD05C4" w:rsidRPr="007F1F6D">
        <w:rPr>
          <w:rFonts w:ascii="Times New Roman" w:hAnsi="Times New Roman" w:cs="Times New Roman"/>
          <w:sz w:val="24"/>
          <w:szCs w:val="24"/>
        </w:rPr>
        <w:t>accurate</w:t>
      </w:r>
      <w:r w:rsidR="00CD05C4" w:rsidRPr="007F1F6D">
        <w:rPr>
          <w:rFonts w:ascii="Times New Roman" w:hAnsi="Times New Roman" w:cs="Times New Roman"/>
          <w:i/>
          <w:sz w:val="24"/>
          <w:szCs w:val="24"/>
        </w:rPr>
        <w:t xml:space="preserve"> </w:t>
      </w:r>
      <w:r w:rsidR="00CD05C4" w:rsidRPr="007F1F6D">
        <w:rPr>
          <w:rFonts w:ascii="Times New Roman" w:hAnsi="Times New Roman" w:cs="Times New Roman"/>
          <w:sz w:val="24"/>
          <w:szCs w:val="24"/>
        </w:rPr>
        <w:t>understanding of one’s substantial power and ability.  Hume writes that “nothing is more useful to us in the conduct of life” than this well-grounded pride, which “gives us confidence and assurance in all our p</w:t>
      </w:r>
      <w:r w:rsidR="00743D76" w:rsidRPr="007F1F6D">
        <w:rPr>
          <w:rFonts w:ascii="Times New Roman" w:hAnsi="Times New Roman" w:cs="Times New Roman"/>
          <w:sz w:val="24"/>
          <w:szCs w:val="24"/>
        </w:rPr>
        <w:t>rojects and enterprizes” (ibid.,</w:t>
      </w:r>
      <w:r w:rsidR="00CD05C4" w:rsidRPr="007F1F6D">
        <w:rPr>
          <w:rFonts w:ascii="Times New Roman" w:hAnsi="Times New Roman" w:cs="Times New Roman"/>
          <w:sz w:val="24"/>
          <w:szCs w:val="24"/>
        </w:rPr>
        <w:t xml:space="preserve"> 3.3.2.8).  If we were unaware of our own power and ability, we might never live up to our potential,</w:t>
      </w:r>
      <w:r w:rsidR="009B492A" w:rsidRPr="007F1F6D">
        <w:rPr>
          <w:rFonts w:ascii="Times New Roman" w:hAnsi="Times New Roman" w:cs="Times New Roman"/>
          <w:sz w:val="24"/>
          <w:szCs w:val="24"/>
        </w:rPr>
        <w:t xml:space="preserve"> since we would be una</w:t>
      </w:r>
      <w:r w:rsidR="0065011B" w:rsidRPr="007F1F6D">
        <w:rPr>
          <w:rFonts w:ascii="Times New Roman" w:hAnsi="Times New Roman" w:cs="Times New Roman"/>
          <w:sz w:val="24"/>
          <w:szCs w:val="24"/>
        </w:rPr>
        <w:t>ware of how much we could accomplish</w:t>
      </w:r>
      <w:r w:rsidR="009B492A" w:rsidRPr="007F1F6D">
        <w:rPr>
          <w:rFonts w:ascii="Times New Roman" w:hAnsi="Times New Roman" w:cs="Times New Roman"/>
          <w:sz w:val="24"/>
          <w:szCs w:val="24"/>
        </w:rPr>
        <w:t xml:space="preserve"> </w:t>
      </w:r>
      <w:r w:rsidR="00CD05C4" w:rsidRPr="007F1F6D">
        <w:rPr>
          <w:rFonts w:ascii="Times New Roman" w:hAnsi="Times New Roman" w:cs="Times New Roman"/>
          <w:sz w:val="24"/>
          <w:szCs w:val="24"/>
        </w:rPr>
        <w:t>(ibid.)</w:t>
      </w:r>
      <w:r w:rsidR="00F53445" w:rsidRPr="007F1F6D">
        <w:rPr>
          <w:rFonts w:ascii="Times New Roman" w:hAnsi="Times New Roman" w:cs="Times New Roman"/>
          <w:sz w:val="24"/>
          <w:szCs w:val="24"/>
        </w:rPr>
        <w:t xml:space="preserve">.  </w:t>
      </w:r>
      <w:r w:rsidR="00630437" w:rsidRPr="007F1F6D">
        <w:rPr>
          <w:rFonts w:ascii="Times New Roman" w:hAnsi="Times New Roman" w:cs="Times New Roman"/>
          <w:sz w:val="24"/>
          <w:szCs w:val="24"/>
        </w:rPr>
        <w:t>Hume</w:t>
      </w:r>
      <w:r w:rsidR="00D10DAD" w:rsidRPr="007F1F6D">
        <w:rPr>
          <w:rFonts w:ascii="Times New Roman" w:hAnsi="Times New Roman" w:cs="Times New Roman"/>
          <w:sz w:val="24"/>
          <w:szCs w:val="24"/>
        </w:rPr>
        <w:t xml:space="preserve">, </w:t>
      </w:r>
      <w:r w:rsidR="00B41DF2" w:rsidRPr="007F1F6D">
        <w:rPr>
          <w:rFonts w:ascii="Times New Roman" w:hAnsi="Times New Roman" w:cs="Times New Roman"/>
          <w:sz w:val="24"/>
          <w:szCs w:val="24"/>
        </w:rPr>
        <w:t>like Aristotle, suggests that Socrates</w:t>
      </w:r>
      <w:r w:rsidR="0065011B" w:rsidRPr="007F1F6D">
        <w:rPr>
          <w:rFonts w:ascii="Times New Roman" w:hAnsi="Times New Roman" w:cs="Times New Roman"/>
          <w:sz w:val="24"/>
          <w:szCs w:val="24"/>
        </w:rPr>
        <w:t xml:space="preserve"> is magnanimous.  Hume</w:t>
      </w:r>
      <w:r w:rsidR="00D10DAD" w:rsidRPr="007F1F6D">
        <w:rPr>
          <w:rFonts w:ascii="Times New Roman" w:hAnsi="Times New Roman" w:cs="Times New Roman"/>
          <w:sz w:val="24"/>
          <w:szCs w:val="24"/>
        </w:rPr>
        <w:t xml:space="preserve"> </w:t>
      </w:r>
      <w:r w:rsidR="0065011B" w:rsidRPr="007F1F6D">
        <w:rPr>
          <w:rFonts w:ascii="Times New Roman" w:hAnsi="Times New Roman" w:cs="Times New Roman"/>
          <w:sz w:val="24"/>
          <w:szCs w:val="24"/>
        </w:rPr>
        <w:t>claims that Socrates demonstrated</w:t>
      </w:r>
      <w:r w:rsidR="00B41DF2" w:rsidRPr="007F1F6D">
        <w:rPr>
          <w:rFonts w:ascii="Times New Roman" w:hAnsi="Times New Roman" w:cs="Times New Roman"/>
          <w:sz w:val="24"/>
          <w:szCs w:val="24"/>
        </w:rPr>
        <w:t xml:space="preserve"> </w:t>
      </w:r>
      <w:r w:rsidR="00B41DF2" w:rsidRPr="007F1F6D">
        <w:rPr>
          <w:rFonts w:ascii="Times New Roman" w:hAnsi="Times New Roman" w:cs="Times New Roman"/>
          <w:sz w:val="24"/>
          <w:szCs w:val="24"/>
        </w:rPr>
        <w:lastRenderedPageBreak/>
        <w:t>“magnanimous care of preserving liberty”</w:t>
      </w:r>
      <w:r w:rsidR="00743D76" w:rsidRPr="007F1F6D">
        <w:rPr>
          <w:rFonts w:ascii="Times New Roman" w:hAnsi="Times New Roman" w:cs="Times New Roman"/>
          <w:sz w:val="24"/>
          <w:szCs w:val="24"/>
        </w:rPr>
        <w:t xml:space="preserve"> (Hume 1998,</w:t>
      </w:r>
      <w:r w:rsidRPr="007F1F6D">
        <w:rPr>
          <w:rFonts w:ascii="Times New Roman" w:hAnsi="Times New Roman" w:cs="Times New Roman"/>
          <w:sz w:val="24"/>
          <w:szCs w:val="24"/>
        </w:rPr>
        <w:t xml:space="preserve"> 7.17),</w:t>
      </w:r>
      <w:r w:rsidR="00426039" w:rsidRPr="007F1F6D">
        <w:rPr>
          <w:rStyle w:val="FootnoteReference"/>
          <w:rFonts w:ascii="Times New Roman" w:hAnsi="Times New Roman" w:cs="Times New Roman"/>
          <w:sz w:val="24"/>
          <w:szCs w:val="24"/>
        </w:rPr>
        <w:footnoteReference w:id="8"/>
      </w:r>
      <w:r w:rsidRPr="007F1F6D">
        <w:rPr>
          <w:rFonts w:ascii="Times New Roman" w:hAnsi="Times New Roman" w:cs="Times New Roman"/>
          <w:sz w:val="24"/>
          <w:szCs w:val="24"/>
        </w:rPr>
        <w:t xml:space="preserve"> and Hume links magnanimity with</w:t>
      </w:r>
      <w:r w:rsidR="0065011B" w:rsidRPr="007F1F6D">
        <w:rPr>
          <w:rFonts w:ascii="Times New Roman" w:hAnsi="Times New Roman" w:cs="Times New Roman"/>
          <w:sz w:val="24"/>
          <w:szCs w:val="24"/>
        </w:rPr>
        <w:t xml:space="preserve"> “d</w:t>
      </w:r>
      <w:r w:rsidR="00B41DF2" w:rsidRPr="007F1F6D">
        <w:rPr>
          <w:rFonts w:ascii="Times New Roman" w:hAnsi="Times New Roman" w:cs="Times New Roman"/>
          <w:sz w:val="24"/>
          <w:szCs w:val="24"/>
        </w:rPr>
        <w:t>ignity of Character” an</w:t>
      </w:r>
      <w:r w:rsidR="00743D76" w:rsidRPr="007F1F6D">
        <w:rPr>
          <w:rFonts w:ascii="Times New Roman" w:hAnsi="Times New Roman" w:cs="Times New Roman"/>
          <w:sz w:val="24"/>
          <w:szCs w:val="24"/>
        </w:rPr>
        <w:t>d a “disdain of slavery” (ibid.,</w:t>
      </w:r>
      <w:r w:rsidR="00B41DF2" w:rsidRPr="007F1F6D">
        <w:rPr>
          <w:rFonts w:ascii="Times New Roman" w:hAnsi="Times New Roman" w:cs="Times New Roman"/>
          <w:sz w:val="24"/>
          <w:szCs w:val="24"/>
        </w:rPr>
        <w:t xml:space="preserve"> 7.4).</w:t>
      </w:r>
      <w:r w:rsidR="00D670EA" w:rsidRPr="007F1F6D">
        <w:rPr>
          <w:rStyle w:val="FootnoteReference"/>
          <w:rFonts w:ascii="Times New Roman" w:hAnsi="Times New Roman" w:cs="Times New Roman"/>
          <w:sz w:val="24"/>
          <w:szCs w:val="24"/>
        </w:rPr>
        <w:footnoteReference w:id="9"/>
      </w:r>
      <w:r w:rsidR="00B41DF2" w:rsidRPr="007F1F6D">
        <w:rPr>
          <w:rFonts w:ascii="Times New Roman" w:hAnsi="Times New Roman" w:cs="Times New Roman"/>
          <w:sz w:val="24"/>
          <w:szCs w:val="24"/>
        </w:rPr>
        <w:t xml:space="preserve">  </w:t>
      </w:r>
    </w:p>
    <w:p w:rsidR="00B65A7A" w:rsidRPr="007F1F6D" w:rsidRDefault="009C6129" w:rsidP="00D73933">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Hume is </w:t>
      </w:r>
      <w:r w:rsidR="00D73933" w:rsidRPr="007F1F6D">
        <w:rPr>
          <w:rFonts w:ascii="Times New Roman" w:hAnsi="Times New Roman" w:cs="Times New Roman"/>
          <w:sz w:val="24"/>
          <w:szCs w:val="24"/>
        </w:rPr>
        <w:t xml:space="preserve">clear that to live a life of human excellence requires the possession </w:t>
      </w:r>
      <w:r w:rsidRPr="007F1F6D">
        <w:rPr>
          <w:rFonts w:ascii="Times New Roman" w:hAnsi="Times New Roman" w:cs="Times New Roman"/>
          <w:sz w:val="24"/>
          <w:szCs w:val="24"/>
        </w:rPr>
        <w:t xml:space="preserve">of two </w:t>
      </w:r>
      <w:r w:rsidR="00D10DAD" w:rsidRPr="007F1F6D">
        <w:rPr>
          <w:rFonts w:ascii="Times New Roman" w:hAnsi="Times New Roman" w:cs="Times New Roman"/>
          <w:sz w:val="24"/>
          <w:szCs w:val="24"/>
        </w:rPr>
        <w:t xml:space="preserve">distinct </w:t>
      </w:r>
      <w:r w:rsidRPr="007F1F6D">
        <w:rPr>
          <w:rFonts w:ascii="Times New Roman" w:hAnsi="Times New Roman" w:cs="Times New Roman"/>
          <w:sz w:val="24"/>
          <w:szCs w:val="24"/>
        </w:rPr>
        <w:t>categories of virtue</w:t>
      </w:r>
      <w:r w:rsidR="00D10DAD" w:rsidRPr="007F1F6D">
        <w:rPr>
          <w:rFonts w:ascii="Times New Roman" w:hAnsi="Times New Roman" w:cs="Times New Roman"/>
          <w:sz w:val="24"/>
          <w:szCs w:val="24"/>
        </w:rPr>
        <w:t>.  G</w:t>
      </w:r>
      <w:r w:rsidRPr="007F1F6D">
        <w:rPr>
          <w:rFonts w:ascii="Times New Roman" w:hAnsi="Times New Roman" w:cs="Times New Roman"/>
          <w:sz w:val="24"/>
          <w:szCs w:val="24"/>
        </w:rPr>
        <w:t>reatness of mind is no</w:t>
      </w:r>
      <w:r w:rsidR="00D73933" w:rsidRPr="007F1F6D">
        <w:rPr>
          <w:rFonts w:ascii="Times New Roman" w:hAnsi="Times New Roman" w:cs="Times New Roman"/>
          <w:sz w:val="24"/>
          <w:szCs w:val="24"/>
        </w:rPr>
        <w:t xml:space="preserve">t sufficient on its own; </w:t>
      </w:r>
      <w:r w:rsidRPr="007F1F6D">
        <w:rPr>
          <w:rFonts w:ascii="Times New Roman" w:hAnsi="Times New Roman" w:cs="Times New Roman"/>
          <w:sz w:val="24"/>
          <w:szCs w:val="24"/>
        </w:rPr>
        <w:t xml:space="preserve">a person must </w:t>
      </w:r>
      <w:r w:rsidR="00D73933" w:rsidRPr="007F1F6D">
        <w:rPr>
          <w:rFonts w:ascii="Times New Roman" w:hAnsi="Times New Roman" w:cs="Times New Roman"/>
          <w:sz w:val="24"/>
          <w:szCs w:val="24"/>
        </w:rPr>
        <w:t xml:space="preserve">also </w:t>
      </w:r>
      <w:r w:rsidRPr="007F1F6D">
        <w:rPr>
          <w:rFonts w:ascii="Times New Roman" w:hAnsi="Times New Roman" w:cs="Times New Roman"/>
          <w:sz w:val="24"/>
          <w:szCs w:val="24"/>
        </w:rPr>
        <w:t>possess</w:t>
      </w:r>
      <w:r w:rsidR="00743D76" w:rsidRPr="007F1F6D">
        <w:rPr>
          <w:rFonts w:ascii="Times New Roman" w:hAnsi="Times New Roman" w:cs="Times New Roman"/>
          <w:sz w:val="24"/>
          <w:szCs w:val="24"/>
        </w:rPr>
        <w:t xml:space="preserve"> virtues of benevolence (Martin 1992,</w:t>
      </w:r>
      <w:r w:rsidRPr="007F1F6D">
        <w:rPr>
          <w:rFonts w:ascii="Times New Roman" w:hAnsi="Times New Roman" w:cs="Times New Roman"/>
          <w:sz w:val="24"/>
          <w:szCs w:val="24"/>
        </w:rPr>
        <w:t xml:space="preserve"> 384 &amp; 389).  </w:t>
      </w:r>
      <w:r w:rsidR="009B492A" w:rsidRPr="007F1F6D">
        <w:rPr>
          <w:rFonts w:ascii="Times New Roman" w:hAnsi="Times New Roman" w:cs="Times New Roman"/>
          <w:sz w:val="24"/>
          <w:szCs w:val="24"/>
        </w:rPr>
        <w:t xml:space="preserve">Hume suggests that </w:t>
      </w:r>
      <w:r w:rsidRPr="007F1F6D">
        <w:rPr>
          <w:rFonts w:ascii="Times New Roman" w:hAnsi="Times New Roman" w:cs="Times New Roman"/>
          <w:sz w:val="24"/>
          <w:szCs w:val="24"/>
        </w:rPr>
        <w:t>virtues of greatness of mind, “when not regulated by benevolence, are fit only to make a tyrant and a public robber”</w:t>
      </w:r>
      <w:r w:rsidR="00743D76" w:rsidRPr="007F1F6D">
        <w:rPr>
          <w:rFonts w:ascii="Times New Roman" w:hAnsi="Times New Roman" w:cs="Times New Roman"/>
          <w:sz w:val="24"/>
          <w:szCs w:val="24"/>
        </w:rPr>
        <w:t xml:space="preserve"> (Hume</w:t>
      </w:r>
      <w:r w:rsidR="00A766CD" w:rsidRPr="007F1F6D">
        <w:rPr>
          <w:rFonts w:ascii="Times New Roman" w:hAnsi="Times New Roman" w:cs="Times New Roman"/>
          <w:sz w:val="24"/>
          <w:szCs w:val="24"/>
        </w:rPr>
        <w:t xml:space="preserve"> 200</w:t>
      </w:r>
      <w:r w:rsidR="00743D76" w:rsidRPr="007F1F6D">
        <w:rPr>
          <w:rFonts w:ascii="Times New Roman" w:hAnsi="Times New Roman" w:cs="Times New Roman"/>
          <w:sz w:val="24"/>
          <w:szCs w:val="24"/>
        </w:rPr>
        <w:t>0,</w:t>
      </w:r>
      <w:r w:rsidR="00494BA1" w:rsidRPr="007F1F6D">
        <w:rPr>
          <w:rFonts w:ascii="Times New Roman" w:hAnsi="Times New Roman" w:cs="Times New Roman"/>
          <w:sz w:val="24"/>
          <w:szCs w:val="24"/>
        </w:rPr>
        <w:t xml:space="preserve"> 3.3.3.3).  In order to be </w:t>
      </w:r>
      <w:r w:rsidR="00A766CD" w:rsidRPr="007F1F6D">
        <w:rPr>
          <w:rFonts w:ascii="Times New Roman" w:hAnsi="Times New Roman" w:cs="Times New Roman"/>
          <w:sz w:val="24"/>
          <w:szCs w:val="24"/>
        </w:rPr>
        <w:t>excellent human being</w:t>
      </w:r>
      <w:r w:rsidR="00494BA1" w:rsidRPr="007F1F6D">
        <w:rPr>
          <w:rFonts w:ascii="Times New Roman" w:hAnsi="Times New Roman" w:cs="Times New Roman"/>
          <w:sz w:val="24"/>
          <w:szCs w:val="24"/>
        </w:rPr>
        <w:t>s</w:t>
      </w:r>
      <w:r w:rsidR="00A766CD" w:rsidRPr="007F1F6D">
        <w:rPr>
          <w:rFonts w:ascii="Times New Roman" w:hAnsi="Times New Roman" w:cs="Times New Roman"/>
          <w:sz w:val="24"/>
          <w:szCs w:val="24"/>
        </w:rPr>
        <w:t>, who</w:t>
      </w:r>
      <w:r w:rsidR="00494BA1" w:rsidRPr="007F1F6D">
        <w:rPr>
          <w:rFonts w:ascii="Times New Roman" w:hAnsi="Times New Roman" w:cs="Times New Roman"/>
          <w:sz w:val="24"/>
          <w:szCs w:val="24"/>
        </w:rPr>
        <w:t xml:space="preserve"> are</w:t>
      </w:r>
      <w:r w:rsidR="00D10DAD" w:rsidRPr="007F1F6D">
        <w:rPr>
          <w:rFonts w:ascii="Times New Roman" w:hAnsi="Times New Roman" w:cs="Times New Roman"/>
          <w:sz w:val="24"/>
          <w:szCs w:val="24"/>
        </w:rPr>
        <w:t xml:space="preserve"> good for</w:t>
      </w:r>
      <w:r w:rsidR="00496C50" w:rsidRPr="007F1F6D">
        <w:rPr>
          <w:rFonts w:ascii="Times New Roman" w:hAnsi="Times New Roman" w:cs="Times New Roman"/>
          <w:sz w:val="24"/>
          <w:szCs w:val="24"/>
        </w:rPr>
        <w:t xml:space="preserve"> society</w:t>
      </w:r>
      <w:r w:rsidR="00A766CD" w:rsidRPr="007F1F6D">
        <w:rPr>
          <w:rFonts w:ascii="Times New Roman" w:hAnsi="Times New Roman" w:cs="Times New Roman"/>
          <w:sz w:val="24"/>
          <w:szCs w:val="24"/>
        </w:rPr>
        <w:t xml:space="preserve">, people must not only recognize their own power and ability, but also </w:t>
      </w:r>
      <w:r w:rsidR="00D10DAD" w:rsidRPr="007F1F6D">
        <w:rPr>
          <w:rFonts w:ascii="Times New Roman" w:hAnsi="Times New Roman" w:cs="Times New Roman"/>
          <w:sz w:val="24"/>
          <w:szCs w:val="24"/>
        </w:rPr>
        <w:t xml:space="preserve">possess benevolence – a </w:t>
      </w:r>
      <w:r w:rsidR="00CC1EE2" w:rsidRPr="007F1F6D">
        <w:rPr>
          <w:rFonts w:ascii="Times New Roman" w:hAnsi="Times New Roman" w:cs="Times New Roman"/>
          <w:sz w:val="24"/>
          <w:szCs w:val="24"/>
        </w:rPr>
        <w:t>des</w:t>
      </w:r>
      <w:r w:rsidR="00D10DAD" w:rsidRPr="007F1F6D">
        <w:rPr>
          <w:rFonts w:ascii="Times New Roman" w:hAnsi="Times New Roman" w:cs="Times New Roman"/>
          <w:sz w:val="24"/>
          <w:szCs w:val="24"/>
        </w:rPr>
        <w:t>ire for the happiness of others</w:t>
      </w:r>
      <w:r w:rsidR="00CC1EE2" w:rsidRPr="007F1F6D">
        <w:rPr>
          <w:rFonts w:ascii="Times New Roman" w:hAnsi="Times New Roman" w:cs="Times New Roman"/>
          <w:sz w:val="24"/>
          <w:szCs w:val="24"/>
        </w:rPr>
        <w:t xml:space="preserve"> and</w:t>
      </w:r>
      <w:r w:rsidR="00D10DAD" w:rsidRPr="007F1F6D">
        <w:rPr>
          <w:rFonts w:ascii="Times New Roman" w:hAnsi="Times New Roman" w:cs="Times New Roman"/>
          <w:sz w:val="24"/>
          <w:szCs w:val="24"/>
        </w:rPr>
        <w:t xml:space="preserve"> an</w:t>
      </w:r>
      <w:r w:rsidR="00CC1EE2" w:rsidRPr="007F1F6D">
        <w:rPr>
          <w:rFonts w:ascii="Times New Roman" w:hAnsi="Times New Roman" w:cs="Times New Roman"/>
          <w:sz w:val="24"/>
          <w:szCs w:val="24"/>
        </w:rPr>
        <w:t xml:space="preserve"> </w:t>
      </w:r>
      <w:r w:rsidR="009B492A" w:rsidRPr="007F1F6D">
        <w:rPr>
          <w:rFonts w:ascii="Times New Roman" w:hAnsi="Times New Roman" w:cs="Times New Roman"/>
          <w:sz w:val="24"/>
          <w:szCs w:val="24"/>
        </w:rPr>
        <w:t>aversion to others’</w:t>
      </w:r>
      <w:r w:rsidR="00743D76" w:rsidRPr="007F1F6D">
        <w:rPr>
          <w:rFonts w:ascii="Times New Roman" w:hAnsi="Times New Roman" w:cs="Times New Roman"/>
          <w:sz w:val="24"/>
          <w:szCs w:val="24"/>
        </w:rPr>
        <w:t xml:space="preserve"> misery (ibid.,</w:t>
      </w:r>
      <w:r w:rsidR="00CC1EE2" w:rsidRPr="007F1F6D">
        <w:rPr>
          <w:rFonts w:ascii="Times New Roman" w:hAnsi="Times New Roman" w:cs="Times New Roman"/>
          <w:sz w:val="24"/>
          <w:szCs w:val="24"/>
        </w:rPr>
        <w:t xml:space="preserve"> 2.2.9.3).  </w:t>
      </w:r>
    </w:p>
    <w:p w:rsidR="00653BDB" w:rsidRPr="007F1F6D" w:rsidRDefault="00653BDB" w:rsidP="00653BDB">
      <w:pPr>
        <w:pStyle w:val="NoSpacing"/>
        <w:ind w:firstLine="720"/>
        <w:rPr>
          <w:rFonts w:ascii="Times New Roman" w:hAnsi="Times New Roman" w:cs="Times New Roman"/>
          <w:sz w:val="24"/>
          <w:szCs w:val="24"/>
        </w:rPr>
      </w:pPr>
    </w:p>
    <w:p w:rsidR="00237C34" w:rsidRPr="007F1F6D" w:rsidRDefault="00237C34" w:rsidP="00237C34">
      <w:pPr>
        <w:pStyle w:val="NoSpacing"/>
        <w:spacing w:line="480" w:lineRule="auto"/>
        <w:rPr>
          <w:rFonts w:ascii="Times New Roman" w:hAnsi="Times New Roman" w:cs="Times New Roman"/>
          <w:b/>
          <w:sz w:val="24"/>
          <w:szCs w:val="24"/>
        </w:rPr>
      </w:pPr>
      <w:r w:rsidRPr="007F1F6D">
        <w:rPr>
          <w:rFonts w:ascii="Times New Roman" w:hAnsi="Times New Roman" w:cs="Times New Roman"/>
          <w:b/>
          <w:sz w:val="24"/>
          <w:szCs w:val="24"/>
        </w:rPr>
        <w:t>II. Thoreau’s Conception of Greatness of Soul</w:t>
      </w:r>
    </w:p>
    <w:p w:rsidR="003B4118" w:rsidRPr="007F1F6D" w:rsidRDefault="003B4118" w:rsidP="00D902D6">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Over the course of his work, Thoreau develops a </w:t>
      </w:r>
      <w:r w:rsidR="00733BA4" w:rsidRPr="007F1F6D">
        <w:rPr>
          <w:rFonts w:ascii="Times New Roman" w:hAnsi="Times New Roman" w:cs="Times New Roman"/>
          <w:sz w:val="24"/>
          <w:szCs w:val="24"/>
        </w:rPr>
        <w:t>uni</w:t>
      </w:r>
      <w:r w:rsidR="00981438" w:rsidRPr="007F1F6D">
        <w:rPr>
          <w:rFonts w:ascii="Times New Roman" w:hAnsi="Times New Roman" w:cs="Times New Roman"/>
          <w:sz w:val="24"/>
          <w:szCs w:val="24"/>
        </w:rPr>
        <w:t xml:space="preserve">que conception of magnanimity.  </w:t>
      </w:r>
      <w:r w:rsidR="00927A8F" w:rsidRPr="007F1F6D">
        <w:rPr>
          <w:rFonts w:ascii="Times New Roman" w:hAnsi="Times New Roman" w:cs="Times New Roman"/>
          <w:sz w:val="24"/>
          <w:szCs w:val="24"/>
        </w:rPr>
        <w:t>While his notion is</w:t>
      </w:r>
      <w:r w:rsidR="00D97971" w:rsidRPr="007F1F6D">
        <w:rPr>
          <w:rFonts w:ascii="Times New Roman" w:hAnsi="Times New Roman" w:cs="Times New Roman"/>
          <w:sz w:val="24"/>
          <w:szCs w:val="24"/>
        </w:rPr>
        <w:t xml:space="preserve"> </w:t>
      </w:r>
      <w:r w:rsidR="002805CC" w:rsidRPr="007F1F6D">
        <w:rPr>
          <w:rFonts w:ascii="Times New Roman" w:hAnsi="Times New Roman" w:cs="Times New Roman"/>
          <w:sz w:val="24"/>
          <w:szCs w:val="24"/>
        </w:rPr>
        <w:t>different from those of earlier philosophers, it is grounded in the same tradition, and recognizing this helps make</w:t>
      </w:r>
      <w:r w:rsidR="00C67966" w:rsidRPr="007F1F6D">
        <w:rPr>
          <w:rFonts w:ascii="Times New Roman" w:hAnsi="Times New Roman" w:cs="Times New Roman"/>
          <w:sz w:val="24"/>
          <w:szCs w:val="24"/>
        </w:rPr>
        <w:t xml:space="preserve"> </w:t>
      </w:r>
      <w:r w:rsidRPr="007F1F6D">
        <w:rPr>
          <w:rFonts w:ascii="Times New Roman" w:hAnsi="Times New Roman" w:cs="Times New Roman"/>
          <w:sz w:val="24"/>
          <w:szCs w:val="24"/>
        </w:rPr>
        <w:t xml:space="preserve">sense of Thoreau’s </w:t>
      </w:r>
      <w:r w:rsidR="00D72A75" w:rsidRPr="007F1F6D">
        <w:rPr>
          <w:rFonts w:ascii="Times New Roman" w:hAnsi="Times New Roman" w:cs="Times New Roman"/>
          <w:sz w:val="24"/>
          <w:szCs w:val="24"/>
        </w:rPr>
        <w:t>philosophy.</w:t>
      </w:r>
      <w:r w:rsidR="00D902D6" w:rsidRPr="007F1F6D">
        <w:rPr>
          <w:rFonts w:ascii="Times New Roman" w:hAnsi="Times New Roman" w:cs="Times New Roman"/>
          <w:sz w:val="24"/>
          <w:szCs w:val="24"/>
        </w:rPr>
        <w:t xml:space="preserve">  I focus here</w:t>
      </w:r>
      <w:r w:rsidR="00D72A75" w:rsidRPr="007F1F6D">
        <w:rPr>
          <w:rFonts w:ascii="Times New Roman" w:hAnsi="Times New Roman" w:cs="Times New Roman"/>
          <w:sz w:val="24"/>
          <w:szCs w:val="24"/>
        </w:rPr>
        <w:t xml:space="preserve"> on the relations between magnanimity, benevolence, and philanthropy.</w:t>
      </w:r>
      <w:r w:rsidR="00D902D6" w:rsidRPr="007F1F6D">
        <w:rPr>
          <w:rFonts w:ascii="Times New Roman" w:hAnsi="Times New Roman" w:cs="Times New Roman"/>
          <w:sz w:val="24"/>
          <w:szCs w:val="24"/>
        </w:rPr>
        <w:t xml:space="preserve">  My discussion is not meant as a full treatment </w:t>
      </w:r>
      <w:r w:rsidRPr="007F1F6D">
        <w:rPr>
          <w:rFonts w:ascii="Times New Roman" w:hAnsi="Times New Roman" w:cs="Times New Roman"/>
          <w:sz w:val="24"/>
          <w:szCs w:val="24"/>
        </w:rPr>
        <w:t>of relevant notions but rather as a tool for developing later arguments relating greatness of soul to environmental virtues.</w:t>
      </w:r>
    </w:p>
    <w:p w:rsidR="00C72D85" w:rsidRPr="007F1F6D" w:rsidRDefault="00FB4794" w:rsidP="003B4118">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I begin by briefly</w:t>
      </w:r>
      <w:r w:rsidR="00DA5C53" w:rsidRPr="007F1F6D">
        <w:rPr>
          <w:rFonts w:ascii="Times New Roman" w:hAnsi="Times New Roman" w:cs="Times New Roman"/>
          <w:sz w:val="24"/>
          <w:szCs w:val="24"/>
        </w:rPr>
        <w:t xml:space="preserve"> discussing an excerpt of Thomas Carew’s poetry from his </w:t>
      </w:r>
      <w:r w:rsidR="00FA140A" w:rsidRPr="007F1F6D">
        <w:rPr>
          <w:rFonts w:ascii="Times New Roman" w:hAnsi="Times New Roman" w:cs="Times New Roman"/>
          <w:sz w:val="24"/>
          <w:szCs w:val="24"/>
        </w:rPr>
        <w:t xml:space="preserve">masque </w:t>
      </w:r>
      <w:r w:rsidR="00FA140A" w:rsidRPr="007F1F6D">
        <w:rPr>
          <w:rFonts w:ascii="Times New Roman" w:hAnsi="Times New Roman" w:cs="Times New Roman"/>
          <w:i/>
          <w:sz w:val="24"/>
          <w:szCs w:val="24"/>
        </w:rPr>
        <w:t>Coelum Britannicum</w:t>
      </w:r>
      <w:r w:rsidR="00350C22" w:rsidRPr="007F1F6D">
        <w:rPr>
          <w:rFonts w:ascii="Times New Roman" w:hAnsi="Times New Roman" w:cs="Times New Roman"/>
          <w:sz w:val="24"/>
          <w:szCs w:val="24"/>
        </w:rPr>
        <w:t>, which Thoreau quotes at length and</w:t>
      </w:r>
      <w:r w:rsidR="00981438" w:rsidRPr="007F1F6D">
        <w:rPr>
          <w:rFonts w:ascii="Times New Roman" w:hAnsi="Times New Roman" w:cs="Times New Roman"/>
          <w:sz w:val="24"/>
          <w:szCs w:val="24"/>
        </w:rPr>
        <w:t xml:space="preserve"> </w:t>
      </w:r>
      <w:r w:rsidR="000E7E66" w:rsidRPr="007F1F6D">
        <w:rPr>
          <w:rFonts w:ascii="Times New Roman" w:hAnsi="Times New Roman" w:cs="Times New Roman"/>
          <w:sz w:val="24"/>
          <w:szCs w:val="24"/>
        </w:rPr>
        <w:t xml:space="preserve">claims is </w:t>
      </w:r>
      <w:r w:rsidR="00350C22" w:rsidRPr="007F1F6D">
        <w:rPr>
          <w:rFonts w:ascii="Times New Roman" w:hAnsi="Times New Roman" w:cs="Times New Roman"/>
          <w:sz w:val="24"/>
          <w:szCs w:val="24"/>
        </w:rPr>
        <w:t xml:space="preserve">complimentary to </w:t>
      </w:r>
      <w:r w:rsidR="00350C22" w:rsidRPr="007F1F6D">
        <w:rPr>
          <w:rFonts w:ascii="Times New Roman" w:hAnsi="Times New Roman" w:cs="Times New Roman"/>
          <w:i/>
          <w:sz w:val="24"/>
          <w:szCs w:val="24"/>
        </w:rPr>
        <w:t>Walden</w:t>
      </w:r>
      <w:r w:rsidR="003B4118" w:rsidRPr="007F1F6D">
        <w:rPr>
          <w:rFonts w:ascii="Times New Roman" w:hAnsi="Times New Roman" w:cs="Times New Roman"/>
          <w:sz w:val="24"/>
          <w:szCs w:val="24"/>
        </w:rPr>
        <w:t>’s chapter on “Ec</w:t>
      </w:r>
      <w:r w:rsidR="001E649A" w:rsidRPr="007F1F6D">
        <w:rPr>
          <w:rFonts w:ascii="Times New Roman" w:hAnsi="Times New Roman" w:cs="Times New Roman"/>
          <w:sz w:val="24"/>
          <w:szCs w:val="24"/>
        </w:rPr>
        <w:t xml:space="preserve">onomy.”  </w:t>
      </w:r>
      <w:r w:rsidR="00C72D85" w:rsidRPr="007F1F6D">
        <w:rPr>
          <w:rFonts w:ascii="Times New Roman" w:hAnsi="Times New Roman" w:cs="Times New Roman"/>
          <w:sz w:val="24"/>
          <w:szCs w:val="24"/>
        </w:rPr>
        <w:t xml:space="preserve">I </w:t>
      </w:r>
      <w:r w:rsidR="00DA5C53" w:rsidRPr="007F1F6D">
        <w:rPr>
          <w:rFonts w:ascii="Times New Roman" w:hAnsi="Times New Roman" w:cs="Times New Roman"/>
          <w:sz w:val="24"/>
          <w:szCs w:val="24"/>
        </w:rPr>
        <w:t>here quote</w:t>
      </w:r>
      <w:r w:rsidR="00F0618D" w:rsidRPr="007F1F6D">
        <w:rPr>
          <w:rFonts w:ascii="Times New Roman" w:hAnsi="Times New Roman" w:cs="Times New Roman"/>
          <w:sz w:val="24"/>
          <w:szCs w:val="24"/>
        </w:rPr>
        <w:t xml:space="preserve"> </w:t>
      </w:r>
      <w:r w:rsidR="003B4118" w:rsidRPr="007F1F6D">
        <w:rPr>
          <w:rFonts w:ascii="Times New Roman" w:hAnsi="Times New Roman" w:cs="Times New Roman"/>
          <w:sz w:val="24"/>
          <w:szCs w:val="24"/>
        </w:rPr>
        <w:t>a few lines</w:t>
      </w:r>
      <w:r w:rsidR="000C0D36" w:rsidRPr="007F1F6D">
        <w:rPr>
          <w:rFonts w:ascii="Times New Roman" w:hAnsi="Times New Roman" w:cs="Times New Roman"/>
          <w:sz w:val="24"/>
          <w:szCs w:val="24"/>
        </w:rPr>
        <w:t xml:space="preserve"> of </w:t>
      </w:r>
      <w:r w:rsidR="00C72D85" w:rsidRPr="007F1F6D">
        <w:rPr>
          <w:rFonts w:ascii="Times New Roman" w:hAnsi="Times New Roman" w:cs="Times New Roman"/>
          <w:sz w:val="24"/>
          <w:szCs w:val="24"/>
        </w:rPr>
        <w:t>Carew’s</w:t>
      </w:r>
      <w:r w:rsidR="003B4118" w:rsidRPr="007F1F6D">
        <w:rPr>
          <w:rFonts w:ascii="Times New Roman" w:hAnsi="Times New Roman" w:cs="Times New Roman"/>
          <w:sz w:val="24"/>
          <w:szCs w:val="24"/>
        </w:rPr>
        <w:t xml:space="preserve"> poetry as they</w:t>
      </w:r>
      <w:r w:rsidR="00C72D85" w:rsidRPr="007F1F6D">
        <w:rPr>
          <w:rFonts w:ascii="Times New Roman" w:hAnsi="Times New Roman" w:cs="Times New Roman"/>
          <w:sz w:val="24"/>
          <w:szCs w:val="24"/>
        </w:rPr>
        <w:t xml:space="preserve"> appear in </w:t>
      </w:r>
      <w:r w:rsidR="00C72D85" w:rsidRPr="007F1F6D">
        <w:rPr>
          <w:rFonts w:ascii="Times New Roman" w:hAnsi="Times New Roman" w:cs="Times New Roman"/>
          <w:i/>
          <w:sz w:val="24"/>
          <w:szCs w:val="24"/>
        </w:rPr>
        <w:t>Walden</w:t>
      </w:r>
      <w:r w:rsidR="003B4118" w:rsidRPr="007F1F6D">
        <w:rPr>
          <w:rFonts w:ascii="Times New Roman" w:hAnsi="Times New Roman" w:cs="Times New Roman"/>
          <w:sz w:val="24"/>
          <w:szCs w:val="24"/>
        </w:rPr>
        <w:t>,</w:t>
      </w:r>
      <w:r w:rsidR="00D30753" w:rsidRPr="007F1F6D">
        <w:rPr>
          <w:rFonts w:ascii="Times New Roman" w:hAnsi="Times New Roman" w:cs="Times New Roman"/>
          <w:i/>
          <w:sz w:val="24"/>
          <w:szCs w:val="24"/>
        </w:rPr>
        <w:t xml:space="preserve"> </w:t>
      </w:r>
      <w:r w:rsidR="00D30753" w:rsidRPr="007F1F6D">
        <w:rPr>
          <w:rFonts w:ascii="Times New Roman" w:hAnsi="Times New Roman" w:cs="Times New Roman"/>
          <w:sz w:val="24"/>
          <w:szCs w:val="24"/>
        </w:rPr>
        <w:t xml:space="preserve">with </w:t>
      </w:r>
      <w:r w:rsidR="009B4B98" w:rsidRPr="007F1F6D">
        <w:rPr>
          <w:rFonts w:ascii="Times New Roman" w:hAnsi="Times New Roman" w:cs="Times New Roman"/>
          <w:sz w:val="24"/>
          <w:szCs w:val="24"/>
        </w:rPr>
        <w:t xml:space="preserve">Thoreau’s </w:t>
      </w:r>
      <w:r w:rsidR="00D30753" w:rsidRPr="007F1F6D">
        <w:rPr>
          <w:rFonts w:ascii="Times New Roman" w:hAnsi="Times New Roman" w:cs="Times New Roman"/>
          <w:sz w:val="24"/>
          <w:szCs w:val="24"/>
        </w:rPr>
        <w:t>modernized spelling</w:t>
      </w:r>
      <w:r w:rsidR="00C72D85" w:rsidRPr="007F1F6D">
        <w:rPr>
          <w:rFonts w:ascii="Times New Roman" w:hAnsi="Times New Roman" w:cs="Times New Roman"/>
          <w:sz w:val="24"/>
          <w:szCs w:val="24"/>
        </w:rPr>
        <w:t>:</w:t>
      </w:r>
    </w:p>
    <w:p w:rsidR="00F0618D" w:rsidRPr="007F1F6D" w:rsidRDefault="00F0618D" w:rsidP="00F0618D">
      <w:pPr>
        <w:pStyle w:val="NoSpacing"/>
        <w:ind w:firstLine="720"/>
        <w:rPr>
          <w:rFonts w:ascii="Times New Roman" w:hAnsi="Times New Roman" w:cs="Times New Roman"/>
          <w:sz w:val="24"/>
          <w:szCs w:val="24"/>
        </w:rPr>
      </w:pPr>
    </w:p>
    <w:p w:rsidR="00C72D85"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lastRenderedPageBreak/>
        <w:t>Thou dost presume too much, poor needy wretch,</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To claim a station in the firmament,</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Because they humble cottage, or thy tub,</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Nurses some lazy or pedantic virtue</w:t>
      </w:r>
      <w:r w:rsidR="009B4B98" w:rsidRPr="007F1F6D">
        <w:rPr>
          <w:rFonts w:ascii="Times New Roman" w:hAnsi="Times New Roman" w:cs="Times New Roman"/>
          <w:sz w:val="24"/>
          <w:szCs w:val="24"/>
        </w:rPr>
        <w:t xml:space="preserve">  . . .</w:t>
      </w:r>
    </w:p>
    <w:p w:rsidR="00FF3AEB" w:rsidRPr="007F1F6D" w:rsidRDefault="00FF3AEB"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We not require the dull society</w:t>
      </w:r>
    </w:p>
    <w:p w:rsidR="00FF3AEB" w:rsidRPr="007F1F6D" w:rsidRDefault="00FF3AEB"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Of your necessitated temperance . . . </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 .  This low abject brood,</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That fix their seats in mediocrity,</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Become your servile minds; but we advance</w:t>
      </w:r>
    </w:p>
    <w:p w:rsidR="00F0618D" w:rsidRPr="007F1F6D" w:rsidRDefault="00881941"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Such virtues only as</w:t>
      </w:r>
      <w:r w:rsidR="00F0618D" w:rsidRPr="007F1F6D">
        <w:rPr>
          <w:rFonts w:ascii="Times New Roman" w:hAnsi="Times New Roman" w:cs="Times New Roman"/>
          <w:sz w:val="24"/>
          <w:szCs w:val="24"/>
        </w:rPr>
        <w:t xml:space="preserve"> admit excess,</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Brave, bounteous acts, regal </w:t>
      </w:r>
      <w:r w:rsidRPr="007F1F6D">
        <w:rPr>
          <w:rFonts w:ascii="Times New Roman" w:hAnsi="Times New Roman" w:cs="Times New Roman"/>
          <w:b/>
          <w:sz w:val="24"/>
          <w:szCs w:val="24"/>
        </w:rPr>
        <w:t>magnificence</w:t>
      </w:r>
      <w:r w:rsidRPr="007F1F6D">
        <w:rPr>
          <w:rFonts w:ascii="Times New Roman" w:hAnsi="Times New Roman" w:cs="Times New Roman"/>
          <w:sz w:val="24"/>
          <w:szCs w:val="24"/>
        </w:rPr>
        <w:t>,</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All-seeing prudence, </w:t>
      </w:r>
      <w:r w:rsidRPr="007F1F6D">
        <w:rPr>
          <w:rFonts w:ascii="Times New Roman" w:hAnsi="Times New Roman" w:cs="Times New Roman"/>
          <w:b/>
          <w:sz w:val="24"/>
          <w:szCs w:val="24"/>
        </w:rPr>
        <w:t>magnanimity</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That knows no bound, and that heroic virtue</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For which antiquity hath left no name</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But patterns only, such as Hercules,</w:t>
      </w:r>
    </w:p>
    <w:p w:rsidR="00F0618D" w:rsidRPr="007F1F6D" w:rsidRDefault="00F0618D" w:rsidP="00767101">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Achilles, Theseus . . . </w:t>
      </w:r>
      <w:r w:rsidR="00743D76" w:rsidRPr="007F1F6D">
        <w:rPr>
          <w:rFonts w:ascii="Times New Roman" w:hAnsi="Times New Roman" w:cs="Times New Roman"/>
          <w:sz w:val="24"/>
          <w:szCs w:val="24"/>
        </w:rPr>
        <w:t xml:space="preserve"> (Thoreau 2008, 57-58; Carew</w:t>
      </w:r>
      <w:r w:rsidR="00A23E0A" w:rsidRPr="007F1F6D">
        <w:rPr>
          <w:rFonts w:ascii="Times New Roman" w:hAnsi="Times New Roman" w:cs="Times New Roman"/>
          <w:sz w:val="24"/>
          <w:szCs w:val="24"/>
        </w:rPr>
        <w:t xml:space="preserve"> </w:t>
      </w:r>
      <w:r w:rsidR="00743D76" w:rsidRPr="007F1F6D">
        <w:rPr>
          <w:rFonts w:ascii="Times New Roman" w:hAnsi="Times New Roman" w:cs="Times New Roman"/>
          <w:sz w:val="24"/>
          <w:szCs w:val="24"/>
        </w:rPr>
        <w:t>1870,</w:t>
      </w:r>
      <w:r w:rsidR="00D30753" w:rsidRPr="007F1F6D">
        <w:rPr>
          <w:rFonts w:ascii="Times New Roman" w:hAnsi="Times New Roman" w:cs="Times New Roman"/>
          <w:sz w:val="24"/>
          <w:szCs w:val="24"/>
        </w:rPr>
        <w:t xml:space="preserve"> 217-218</w:t>
      </w:r>
      <w:r w:rsidR="008E4199" w:rsidRPr="007F1F6D">
        <w:rPr>
          <w:rFonts w:ascii="Times New Roman" w:hAnsi="Times New Roman" w:cs="Times New Roman"/>
          <w:sz w:val="24"/>
          <w:szCs w:val="24"/>
        </w:rPr>
        <w:t>, my emphasis</w:t>
      </w:r>
      <w:r w:rsidR="00D30753" w:rsidRPr="007F1F6D">
        <w:rPr>
          <w:rFonts w:ascii="Times New Roman" w:hAnsi="Times New Roman" w:cs="Times New Roman"/>
          <w:sz w:val="24"/>
          <w:szCs w:val="24"/>
        </w:rPr>
        <w:t>).</w:t>
      </w:r>
    </w:p>
    <w:p w:rsidR="00F0618D" w:rsidRPr="007F1F6D" w:rsidRDefault="00F0618D" w:rsidP="006948E2">
      <w:pPr>
        <w:pStyle w:val="NoSpacing"/>
        <w:rPr>
          <w:rFonts w:ascii="Times New Roman" w:hAnsi="Times New Roman" w:cs="Times New Roman"/>
          <w:sz w:val="24"/>
          <w:szCs w:val="24"/>
        </w:rPr>
      </w:pPr>
    </w:p>
    <w:p w:rsidR="004D5887" w:rsidRPr="007F1F6D" w:rsidRDefault="00FA0B58" w:rsidP="00087AB4">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r>
      <w:r w:rsidR="00BE384D" w:rsidRPr="007F1F6D">
        <w:rPr>
          <w:rFonts w:ascii="Times New Roman" w:hAnsi="Times New Roman" w:cs="Times New Roman"/>
          <w:sz w:val="24"/>
          <w:szCs w:val="24"/>
        </w:rPr>
        <w:t>T</w:t>
      </w:r>
      <w:r w:rsidR="007D4B67" w:rsidRPr="007F1F6D">
        <w:rPr>
          <w:rFonts w:ascii="Times New Roman" w:hAnsi="Times New Roman" w:cs="Times New Roman"/>
          <w:sz w:val="24"/>
          <w:szCs w:val="24"/>
        </w:rPr>
        <w:t xml:space="preserve">hese lines of poetry refer to a notion of magnanimity </w:t>
      </w:r>
      <w:r w:rsidR="003A188C" w:rsidRPr="007F1F6D">
        <w:rPr>
          <w:rFonts w:ascii="Times New Roman" w:hAnsi="Times New Roman" w:cs="Times New Roman"/>
          <w:sz w:val="24"/>
          <w:szCs w:val="24"/>
        </w:rPr>
        <w:t xml:space="preserve">similar </w:t>
      </w:r>
      <w:r w:rsidR="007D4B67" w:rsidRPr="007F1F6D">
        <w:rPr>
          <w:rFonts w:ascii="Times New Roman" w:hAnsi="Times New Roman" w:cs="Times New Roman"/>
          <w:sz w:val="24"/>
          <w:szCs w:val="24"/>
        </w:rPr>
        <w:t xml:space="preserve">to </w:t>
      </w:r>
      <w:r w:rsidR="008E4199" w:rsidRPr="007F1F6D">
        <w:rPr>
          <w:rFonts w:ascii="Times New Roman" w:hAnsi="Times New Roman" w:cs="Times New Roman"/>
          <w:sz w:val="24"/>
          <w:szCs w:val="24"/>
        </w:rPr>
        <w:t xml:space="preserve">the notion of greatness of soul discussed by ancient philosophers such as Aristotle </w:t>
      </w:r>
      <w:r w:rsidR="00743D76" w:rsidRPr="007F1F6D">
        <w:rPr>
          <w:rFonts w:ascii="Times New Roman" w:hAnsi="Times New Roman" w:cs="Times New Roman"/>
          <w:sz w:val="24"/>
          <w:szCs w:val="24"/>
        </w:rPr>
        <w:t>(Cafaro 2000,</w:t>
      </w:r>
      <w:r w:rsidR="00CB145D" w:rsidRPr="007F1F6D">
        <w:rPr>
          <w:rFonts w:ascii="Times New Roman" w:hAnsi="Times New Roman" w:cs="Times New Roman"/>
          <w:sz w:val="24"/>
          <w:szCs w:val="24"/>
        </w:rPr>
        <w:t xml:space="preserve"> 28-29</w:t>
      </w:r>
      <w:r w:rsidR="005C511F" w:rsidRPr="007F1F6D">
        <w:rPr>
          <w:rFonts w:ascii="Times New Roman" w:hAnsi="Times New Roman" w:cs="Times New Roman"/>
          <w:sz w:val="24"/>
          <w:szCs w:val="24"/>
        </w:rPr>
        <w:t xml:space="preserve">; </w:t>
      </w:r>
      <w:r w:rsidR="00743D76" w:rsidRPr="007F1F6D">
        <w:rPr>
          <w:rFonts w:ascii="Times New Roman" w:hAnsi="Times New Roman" w:cs="Times New Roman"/>
          <w:sz w:val="24"/>
          <w:szCs w:val="24"/>
        </w:rPr>
        <w:t>Cafaro 2004,</w:t>
      </w:r>
      <w:r w:rsidR="00CB145D" w:rsidRPr="007F1F6D">
        <w:rPr>
          <w:rFonts w:ascii="Times New Roman" w:hAnsi="Times New Roman" w:cs="Times New Roman"/>
          <w:sz w:val="24"/>
          <w:szCs w:val="24"/>
        </w:rPr>
        <w:t xml:space="preserve"> 48</w:t>
      </w:r>
      <w:r w:rsidR="005C511F" w:rsidRPr="007F1F6D">
        <w:rPr>
          <w:rFonts w:ascii="Times New Roman" w:hAnsi="Times New Roman" w:cs="Times New Roman"/>
          <w:sz w:val="24"/>
          <w:szCs w:val="24"/>
        </w:rPr>
        <w:t>-50</w:t>
      </w:r>
      <w:r w:rsidR="00BE384D" w:rsidRPr="007F1F6D">
        <w:rPr>
          <w:rFonts w:ascii="Times New Roman" w:hAnsi="Times New Roman" w:cs="Times New Roman"/>
          <w:sz w:val="24"/>
          <w:szCs w:val="24"/>
        </w:rPr>
        <w:t xml:space="preserve">).  </w:t>
      </w:r>
      <w:r w:rsidR="00A57EFF" w:rsidRPr="007F1F6D">
        <w:rPr>
          <w:rFonts w:ascii="Times New Roman" w:hAnsi="Times New Roman" w:cs="Times New Roman"/>
          <w:sz w:val="24"/>
          <w:szCs w:val="24"/>
        </w:rPr>
        <w:t xml:space="preserve">Aristotle </w:t>
      </w:r>
      <w:r w:rsidR="00CA5F69" w:rsidRPr="007F1F6D">
        <w:rPr>
          <w:rFonts w:ascii="Times New Roman" w:hAnsi="Times New Roman" w:cs="Times New Roman"/>
          <w:sz w:val="24"/>
          <w:szCs w:val="24"/>
        </w:rPr>
        <w:t>claims that Homeric heroes, such as Achilles, possess</w:t>
      </w:r>
      <w:r w:rsidR="0046705A" w:rsidRPr="007F1F6D">
        <w:rPr>
          <w:rFonts w:ascii="Times New Roman" w:hAnsi="Times New Roman" w:cs="Times New Roman"/>
          <w:sz w:val="24"/>
          <w:szCs w:val="24"/>
        </w:rPr>
        <w:t xml:space="preserve"> the virtue of greatness, and Carew’</w:t>
      </w:r>
      <w:r w:rsidR="006604A7" w:rsidRPr="007F1F6D">
        <w:rPr>
          <w:rFonts w:ascii="Times New Roman" w:hAnsi="Times New Roman" w:cs="Times New Roman"/>
          <w:sz w:val="24"/>
          <w:szCs w:val="24"/>
        </w:rPr>
        <w:t xml:space="preserve">s poem </w:t>
      </w:r>
      <w:r w:rsidR="0046705A" w:rsidRPr="007F1F6D">
        <w:rPr>
          <w:rFonts w:ascii="Times New Roman" w:hAnsi="Times New Roman" w:cs="Times New Roman"/>
          <w:sz w:val="24"/>
          <w:szCs w:val="24"/>
        </w:rPr>
        <w:t>refers to</w:t>
      </w:r>
      <w:r w:rsidR="00CA5F69" w:rsidRPr="007F1F6D">
        <w:rPr>
          <w:rFonts w:ascii="Times New Roman" w:hAnsi="Times New Roman" w:cs="Times New Roman"/>
          <w:sz w:val="24"/>
          <w:szCs w:val="24"/>
        </w:rPr>
        <w:t xml:space="preserve"> the</w:t>
      </w:r>
      <w:r w:rsidR="0046705A" w:rsidRPr="007F1F6D">
        <w:rPr>
          <w:rFonts w:ascii="Times New Roman" w:hAnsi="Times New Roman" w:cs="Times New Roman"/>
          <w:sz w:val="24"/>
          <w:szCs w:val="24"/>
        </w:rPr>
        <w:t xml:space="preserve"> “heroic virtue” possessed by “Hercules, Achilles</w:t>
      </w:r>
      <w:r w:rsidR="00AB09A4" w:rsidRPr="007F1F6D">
        <w:rPr>
          <w:rFonts w:ascii="Times New Roman" w:hAnsi="Times New Roman" w:cs="Times New Roman"/>
          <w:b/>
          <w:sz w:val="24"/>
          <w:szCs w:val="24"/>
        </w:rPr>
        <w:t xml:space="preserve"> </w:t>
      </w:r>
      <w:r w:rsidR="00BE384D" w:rsidRPr="007F1F6D">
        <w:rPr>
          <w:rFonts w:ascii="Times New Roman" w:hAnsi="Times New Roman" w:cs="Times New Roman"/>
          <w:sz w:val="24"/>
          <w:szCs w:val="24"/>
        </w:rPr>
        <w:t>[and] Theseus.”</w:t>
      </w:r>
      <w:r w:rsidR="00FE072E" w:rsidRPr="007F1F6D">
        <w:rPr>
          <w:rFonts w:ascii="Times New Roman" w:hAnsi="Times New Roman" w:cs="Times New Roman"/>
          <w:sz w:val="24"/>
          <w:szCs w:val="24"/>
        </w:rPr>
        <w:t xml:space="preserve">  Carew’s</w:t>
      </w:r>
      <w:r w:rsidR="00AB09A4" w:rsidRPr="007F1F6D">
        <w:rPr>
          <w:rFonts w:ascii="Times New Roman" w:hAnsi="Times New Roman" w:cs="Times New Roman"/>
          <w:sz w:val="24"/>
          <w:szCs w:val="24"/>
        </w:rPr>
        <w:t xml:space="preserve"> </w:t>
      </w:r>
      <w:r w:rsidR="003A188C" w:rsidRPr="007F1F6D">
        <w:rPr>
          <w:rFonts w:ascii="Times New Roman" w:hAnsi="Times New Roman" w:cs="Times New Roman"/>
          <w:sz w:val="24"/>
          <w:szCs w:val="24"/>
        </w:rPr>
        <w:t>notion of “heroic virtue”</w:t>
      </w:r>
      <w:r w:rsidR="0030746D" w:rsidRPr="007F1F6D">
        <w:rPr>
          <w:rFonts w:ascii="Times New Roman" w:hAnsi="Times New Roman" w:cs="Times New Roman"/>
          <w:sz w:val="24"/>
          <w:szCs w:val="24"/>
        </w:rPr>
        <w:t xml:space="preserve"> also closely </w:t>
      </w:r>
      <w:r w:rsidR="003A188C" w:rsidRPr="007F1F6D">
        <w:rPr>
          <w:rFonts w:ascii="Times New Roman" w:hAnsi="Times New Roman" w:cs="Times New Roman"/>
          <w:sz w:val="24"/>
          <w:szCs w:val="24"/>
        </w:rPr>
        <w:t xml:space="preserve">relates </w:t>
      </w:r>
      <w:r w:rsidR="0030746D" w:rsidRPr="007F1F6D">
        <w:rPr>
          <w:rFonts w:ascii="Times New Roman" w:hAnsi="Times New Roman" w:cs="Times New Roman"/>
          <w:sz w:val="24"/>
          <w:szCs w:val="24"/>
        </w:rPr>
        <w:t>to Aqui</w:t>
      </w:r>
      <w:r w:rsidR="003A188C" w:rsidRPr="007F1F6D">
        <w:rPr>
          <w:rFonts w:ascii="Times New Roman" w:hAnsi="Times New Roman" w:cs="Times New Roman"/>
          <w:sz w:val="24"/>
          <w:szCs w:val="24"/>
        </w:rPr>
        <w:t>nas’ conception of</w:t>
      </w:r>
      <w:r w:rsidR="0030746D" w:rsidRPr="007F1F6D">
        <w:rPr>
          <w:rFonts w:ascii="Times New Roman" w:hAnsi="Times New Roman" w:cs="Times New Roman"/>
          <w:sz w:val="24"/>
          <w:szCs w:val="24"/>
        </w:rPr>
        <w:t xml:space="preserve"> magnanimity.  </w:t>
      </w:r>
      <w:r w:rsidR="00981438" w:rsidRPr="007F1F6D">
        <w:rPr>
          <w:rFonts w:ascii="Times New Roman" w:hAnsi="Times New Roman" w:cs="Times New Roman"/>
          <w:sz w:val="24"/>
          <w:szCs w:val="24"/>
        </w:rPr>
        <w:t xml:space="preserve">Carew’s poetry </w:t>
      </w:r>
      <w:r w:rsidR="003A188C" w:rsidRPr="007F1F6D">
        <w:rPr>
          <w:rFonts w:ascii="Times New Roman" w:hAnsi="Times New Roman" w:cs="Times New Roman"/>
          <w:sz w:val="24"/>
          <w:szCs w:val="24"/>
        </w:rPr>
        <w:t>calls heroic virtues</w:t>
      </w:r>
      <w:r w:rsidR="00FF3AEB" w:rsidRPr="007F1F6D">
        <w:rPr>
          <w:rFonts w:ascii="Times New Roman" w:hAnsi="Times New Roman" w:cs="Times New Roman"/>
          <w:sz w:val="24"/>
          <w:szCs w:val="24"/>
        </w:rPr>
        <w:t xml:space="preserve"> “virtues </w:t>
      </w:r>
      <w:r w:rsidR="007B2777" w:rsidRPr="007F1F6D">
        <w:rPr>
          <w:rFonts w:ascii="Times New Roman" w:hAnsi="Times New Roman" w:cs="Times New Roman"/>
          <w:sz w:val="24"/>
          <w:szCs w:val="24"/>
        </w:rPr>
        <w:t xml:space="preserve">. . . </w:t>
      </w:r>
      <w:r w:rsidR="00FF3AEB" w:rsidRPr="007F1F6D">
        <w:rPr>
          <w:rFonts w:ascii="Times New Roman" w:hAnsi="Times New Roman" w:cs="Times New Roman"/>
          <w:sz w:val="24"/>
          <w:szCs w:val="24"/>
        </w:rPr>
        <w:t>as admit excess,” which sounds very similar</w:t>
      </w:r>
      <w:r w:rsidR="00BE384D" w:rsidRPr="007F1F6D">
        <w:rPr>
          <w:rFonts w:ascii="Times New Roman" w:hAnsi="Times New Roman" w:cs="Times New Roman"/>
          <w:sz w:val="24"/>
          <w:szCs w:val="24"/>
        </w:rPr>
        <w:t xml:space="preserve"> to Aquinas’ assertion that:  </w:t>
      </w:r>
      <w:r w:rsidR="00FF3AEB" w:rsidRPr="007F1F6D">
        <w:rPr>
          <w:rFonts w:ascii="Times New Roman" w:hAnsi="Times New Roman" w:cs="Times New Roman"/>
          <w:sz w:val="24"/>
          <w:szCs w:val="24"/>
        </w:rPr>
        <w:t>“the magnanimous in point of quantity goes to extremes, in so far as he tend</w:t>
      </w:r>
      <w:r w:rsidR="00743D76" w:rsidRPr="007F1F6D">
        <w:rPr>
          <w:rFonts w:ascii="Times New Roman" w:hAnsi="Times New Roman" w:cs="Times New Roman"/>
          <w:sz w:val="24"/>
          <w:szCs w:val="24"/>
        </w:rPr>
        <w:t>s to what is greatest” (Aquinas 1981,</w:t>
      </w:r>
      <w:r w:rsidR="00FF3AEB" w:rsidRPr="007F1F6D">
        <w:rPr>
          <w:rFonts w:ascii="Times New Roman" w:hAnsi="Times New Roman" w:cs="Times New Roman"/>
          <w:sz w:val="24"/>
          <w:szCs w:val="24"/>
        </w:rPr>
        <w:t xml:space="preserve"> II-II, q.129, </w:t>
      </w:r>
      <w:r w:rsidR="00AB09A4" w:rsidRPr="007F1F6D">
        <w:rPr>
          <w:rFonts w:ascii="Times New Roman" w:hAnsi="Times New Roman" w:cs="Times New Roman"/>
          <w:sz w:val="24"/>
          <w:szCs w:val="24"/>
        </w:rPr>
        <w:t xml:space="preserve">a.3).  </w:t>
      </w:r>
      <w:r w:rsidR="003A188C" w:rsidRPr="007F1F6D">
        <w:rPr>
          <w:rFonts w:ascii="Times New Roman" w:hAnsi="Times New Roman" w:cs="Times New Roman"/>
          <w:sz w:val="24"/>
          <w:szCs w:val="24"/>
        </w:rPr>
        <w:t xml:space="preserve">Additionally, Carew’s poem </w:t>
      </w:r>
      <w:r w:rsidR="00AB09A4" w:rsidRPr="007F1F6D">
        <w:rPr>
          <w:rFonts w:ascii="Times New Roman" w:hAnsi="Times New Roman" w:cs="Times New Roman"/>
          <w:sz w:val="24"/>
          <w:szCs w:val="24"/>
        </w:rPr>
        <w:t>clos</w:t>
      </w:r>
      <w:r w:rsidR="003A188C" w:rsidRPr="007F1F6D">
        <w:rPr>
          <w:rFonts w:ascii="Times New Roman" w:hAnsi="Times New Roman" w:cs="Times New Roman"/>
          <w:sz w:val="24"/>
          <w:szCs w:val="24"/>
        </w:rPr>
        <w:t xml:space="preserve">ely </w:t>
      </w:r>
      <w:r w:rsidR="00FA192B" w:rsidRPr="007F1F6D">
        <w:rPr>
          <w:rFonts w:ascii="Times New Roman" w:hAnsi="Times New Roman" w:cs="Times New Roman"/>
          <w:sz w:val="24"/>
          <w:szCs w:val="24"/>
        </w:rPr>
        <w:t xml:space="preserve">relates the notion of </w:t>
      </w:r>
      <w:r w:rsidR="00AB09A4" w:rsidRPr="007F1F6D">
        <w:rPr>
          <w:rFonts w:ascii="Times New Roman" w:hAnsi="Times New Roman" w:cs="Times New Roman"/>
          <w:sz w:val="24"/>
          <w:szCs w:val="24"/>
        </w:rPr>
        <w:t>“</w:t>
      </w:r>
      <w:r w:rsidR="00FA192B" w:rsidRPr="007F1F6D">
        <w:rPr>
          <w:rFonts w:ascii="Times New Roman" w:hAnsi="Times New Roman" w:cs="Times New Roman"/>
          <w:sz w:val="24"/>
          <w:szCs w:val="24"/>
        </w:rPr>
        <w:t xml:space="preserve">magnanimity” to </w:t>
      </w:r>
      <w:r w:rsidR="00745CD1" w:rsidRPr="007F1F6D">
        <w:rPr>
          <w:rFonts w:ascii="Times New Roman" w:hAnsi="Times New Roman" w:cs="Times New Roman"/>
          <w:sz w:val="24"/>
          <w:szCs w:val="24"/>
        </w:rPr>
        <w:t xml:space="preserve">“magnificence” in </w:t>
      </w:r>
      <w:r w:rsidR="00C91955" w:rsidRPr="007F1F6D">
        <w:rPr>
          <w:rFonts w:ascii="Times New Roman" w:hAnsi="Times New Roman" w:cs="Times New Roman"/>
          <w:sz w:val="24"/>
          <w:szCs w:val="24"/>
        </w:rPr>
        <w:t xml:space="preserve">a way similar to that of Aquinas, who writes that “magnanimity intends something great in every matter” and that “magnificence does the same in every work that can be produced </w:t>
      </w:r>
      <w:r w:rsidR="00743D76" w:rsidRPr="007F1F6D">
        <w:rPr>
          <w:rFonts w:ascii="Times New Roman" w:hAnsi="Times New Roman" w:cs="Times New Roman"/>
          <w:sz w:val="24"/>
          <w:szCs w:val="24"/>
        </w:rPr>
        <w:t>in an external matter” (Aquinas 1981,</w:t>
      </w:r>
      <w:r w:rsidR="00C91955" w:rsidRPr="007F1F6D">
        <w:rPr>
          <w:rFonts w:ascii="Times New Roman" w:hAnsi="Times New Roman" w:cs="Times New Roman"/>
          <w:sz w:val="24"/>
          <w:szCs w:val="24"/>
        </w:rPr>
        <w:t xml:space="preserve"> II-II, q.134, </w:t>
      </w:r>
      <w:r w:rsidR="00C91955" w:rsidRPr="007F1F6D">
        <w:rPr>
          <w:rFonts w:ascii="Times New Roman" w:hAnsi="Times New Roman" w:cs="Times New Roman"/>
          <w:sz w:val="24"/>
          <w:szCs w:val="24"/>
        </w:rPr>
        <w:lastRenderedPageBreak/>
        <w:t>a.2</w:t>
      </w:r>
      <w:r w:rsidR="00FA192B" w:rsidRPr="007F1F6D">
        <w:rPr>
          <w:rFonts w:ascii="Times New Roman" w:hAnsi="Times New Roman" w:cs="Times New Roman"/>
          <w:sz w:val="24"/>
          <w:szCs w:val="24"/>
        </w:rPr>
        <w:t xml:space="preserve">).  </w:t>
      </w:r>
      <w:r w:rsidR="00C91955" w:rsidRPr="007F1F6D">
        <w:rPr>
          <w:rFonts w:ascii="Times New Roman" w:hAnsi="Times New Roman" w:cs="Times New Roman"/>
          <w:sz w:val="24"/>
          <w:szCs w:val="24"/>
        </w:rPr>
        <w:t>Aquinas</w:t>
      </w:r>
      <w:r w:rsidR="007B7A2C" w:rsidRPr="007F1F6D">
        <w:rPr>
          <w:rFonts w:ascii="Times New Roman" w:hAnsi="Times New Roman" w:cs="Times New Roman"/>
          <w:sz w:val="24"/>
          <w:szCs w:val="24"/>
        </w:rPr>
        <w:t>, however,</w:t>
      </w:r>
      <w:r w:rsidR="00C91955" w:rsidRPr="007F1F6D">
        <w:rPr>
          <w:rFonts w:ascii="Times New Roman" w:hAnsi="Times New Roman" w:cs="Times New Roman"/>
          <w:sz w:val="24"/>
          <w:szCs w:val="24"/>
        </w:rPr>
        <w:t xml:space="preserve"> suggests that</w:t>
      </w:r>
      <w:r w:rsidR="00FA192B" w:rsidRPr="007F1F6D">
        <w:rPr>
          <w:rFonts w:ascii="Times New Roman" w:hAnsi="Times New Roman" w:cs="Times New Roman"/>
          <w:sz w:val="24"/>
          <w:szCs w:val="24"/>
        </w:rPr>
        <w:t xml:space="preserve"> a person could be magnanimous without being magnificent; </w:t>
      </w:r>
      <w:r w:rsidR="00C91955" w:rsidRPr="007F1F6D">
        <w:rPr>
          <w:rFonts w:ascii="Times New Roman" w:hAnsi="Times New Roman" w:cs="Times New Roman"/>
          <w:sz w:val="24"/>
          <w:szCs w:val="24"/>
        </w:rPr>
        <w:t xml:space="preserve">magnificence, unlike magnanimity, specifically </w:t>
      </w:r>
      <w:r w:rsidR="001F1C83" w:rsidRPr="007F1F6D">
        <w:rPr>
          <w:rFonts w:ascii="Times New Roman" w:hAnsi="Times New Roman" w:cs="Times New Roman"/>
          <w:sz w:val="24"/>
          <w:szCs w:val="24"/>
        </w:rPr>
        <w:t xml:space="preserve">requires </w:t>
      </w:r>
      <w:r w:rsidR="00C91955" w:rsidRPr="007F1F6D">
        <w:rPr>
          <w:rFonts w:ascii="Times New Roman" w:hAnsi="Times New Roman" w:cs="Times New Roman"/>
          <w:sz w:val="24"/>
          <w:szCs w:val="24"/>
        </w:rPr>
        <w:t>external, bounteous actions that often require great expenditure of mo</w:t>
      </w:r>
      <w:r w:rsidR="00743D76" w:rsidRPr="007F1F6D">
        <w:rPr>
          <w:rFonts w:ascii="Times New Roman" w:hAnsi="Times New Roman" w:cs="Times New Roman"/>
          <w:sz w:val="24"/>
          <w:szCs w:val="24"/>
        </w:rPr>
        <w:t>ney (ibid.,</w:t>
      </w:r>
      <w:r w:rsidR="004D5887" w:rsidRPr="007F1F6D">
        <w:rPr>
          <w:rFonts w:ascii="Times New Roman" w:hAnsi="Times New Roman" w:cs="Times New Roman"/>
          <w:sz w:val="24"/>
          <w:szCs w:val="24"/>
        </w:rPr>
        <w:t xml:space="preserve"> II-II, q.134, a.3).  Finally, Carew’s poem seems to anticipate Hume’s later division of natural virtues into two categories:  those of greatness of mind (“such virtues as admit excess</w:t>
      </w:r>
      <w:r w:rsidR="00EF622E" w:rsidRPr="007F1F6D">
        <w:rPr>
          <w:rFonts w:ascii="Times New Roman" w:hAnsi="Times New Roman" w:cs="Times New Roman"/>
          <w:sz w:val="24"/>
          <w:szCs w:val="24"/>
        </w:rPr>
        <w:t>”</w:t>
      </w:r>
      <w:r w:rsidR="004D5887" w:rsidRPr="007F1F6D">
        <w:rPr>
          <w:rFonts w:ascii="Times New Roman" w:hAnsi="Times New Roman" w:cs="Times New Roman"/>
          <w:sz w:val="24"/>
          <w:szCs w:val="24"/>
        </w:rPr>
        <w:t xml:space="preserve">), and those of benevolence (“pedantic virtue”  . . . “necessitated temperance.”)  </w:t>
      </w:r>
    </w:p>
    <w:p w:rsidR="00F94EB3" w:rsidRPr="007F1F6D" w:rsidRDefault="00FB4794" w:rsidP="00B33164">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R</w:t>
      </w:r>
      <w:r w:rsidR="00624A0C" w:rsidRPr="007F1F6D">
        <w:rPr>
          <w:rFonts w:ascii="Times New Roman" w:hAnsi="Times New Roman" w:cs="Times New Roman"/>
          <w:sz w:val="24"/>
          <w:szCs w:val="24"/>
        </w:rPr>
        <w:t>egardless of whether Thoreau was directly aware of earlier philosophical di</w:t>
      </w:r>
      <w:r w:rsidR="00FA504E" w:rsidRPr="007F1F6D">
        <w:rPr>
          <w:rFonts w:ascii="Times New Roman" w:hAnsi="Times New Roman" w:cs="Times New Roman"/>
          <w:sz w:val="24"/>
          <w:szCs w:val="24"/>
        </w:rPr>
        <w:t>scussions</w:t>
      </w:r>
      <w:r w:rsidR="00F94EB3" w:rsidRPr="007F1F6D">
        <w:rPr>
          <w:rFonts w:ascii="Times New Roman" w:hAnsi="Times New Roman" w:cs="Times New Roman"/>
          <w:sz w:val="24"/>
          <w:szCs w:val="24"/>
        </w:rPr>
        <w:t xml:space="preserve"> of greatness of soul,</w:t>
      </w:r>
      <w:r w:rsidR="00FA504E" w:rsidRPr="007F1F6D">
        <w:rPr>
          <w:rFonts w:ascii="Times New Roman" w:hAnsi="Times New Roman" w:cs="Times New Roman"/>
          <w:sz w:val="24"/>
          <w:szCs w:val="24"/>
        </w:rPr>
        <w:t xml:space="preserve"> </w:t>
      </w:r>
      <w:r w:rsidR="00F94EB3" w:rsidRPr="007F1F6D">
        <w:rPr>
          <w:rFonts w:ascii="Times New Roman" w:hAnsi="Times New Roman" w:cs="Times New Roman"/>
          <w:sz w:val="24"/>
          <w:szCs w:val="24"/>
        </w:rPr>
        <w:t>and there is no</w:t>
      </w:r>
      <w:r w:rsidR="00FA192B" w:rsidRPr="007F1F6D">
        <w:rPr>
          <w:rFonts w:ascii="Times New Roman" w:hAnsi="Times New Roman" w:cs="Times New Roman"/>
          <w:sz w:val="24"/>
          <w:szCs w:val="24"/>
        </w:rPr>
        <w:t xml:space="preserve"> strong</w:t>
      </w:r>
      <w:r w:rsidR="00F94EB3" w:rsidRPr="007F1F6D">
        <w:rPr>
          <w:rFonts w:ascii="Times New Roman" w:hAnsi="Times New Roman" w:cs="Times New Roman"/>
          <w:sz w:val="24"/>
          <w:szCs w:val="24"/>
        </w:rPr>
        <w:t xml:space="preserve"> evi</w:t>
      </w:r>
      <w:r w:rsidR="00FA192B" w:rsidRPr="007F1F6D">
        <w:rPr>
          <w:rFonts w:ascii="Times New Roman" w:hAnsi="Times New Roman" w:cs="Times New Roman"/>
          <w:sz w:val="24"/>
          <w:szCs w:val="24"/>
        </w:rPr>
        <w:t>dence that he was</w:t>
      </w:r>
      <w:r w:rsidR="00FA504E" w:rsidRPr="007F1F6D">
        <w:rPr>
          <w:rFonts w:ascii="Times New Roman" w:hAnsi="Times New Roman" w:cs="Times New Roman"/>
          <w:sz w:val="24"/>
          <w:szCs w:val="24"/>
        </w:rPr>
        <w:t>,</w:t>
      </w:r>
      <w:r w:rsidR="00FA504E" w:rsidRPr="007F1F6D">
        <w:rPr>
          <w:rStyle w:val="FootnoteReference"/>
          <w:rFonts w:ascii="Times New Roman" w:hAnsi="Times New Roman" w:cs="Times New Roman"/>
          <w:sz w:val="24"/>
          <w:szCs w:val="24"/>
        </w:rPr>
        <w:footnoteReference w:id="10"/>
      </w:r>
      <w:r w:rsidR="00FA504E" w:rsidRPr="007F1F6D">
        <w:rPr>
          <w:rFonts w:ascii="Times New Roman" w:hAnsi="Times New Roman" w:cs="Times New Roman"/>
          <w:sz w:val="24"/>
          <w:szCs w:val="24"/>
        </w:rPr>
        <w:t xml:space="preserve"> </w:t>
      </w:r>
      <w:r w:rsidR="00653BDB" w:rsidRPr="007F1F6D">
        <w:rPr>
          <w:rFonts w:ascii="Times New Roman" w:hAnsi="Times New Roman" w:cs="Times New Roman"/>
          <w:sz w:val="24"/>
          <w:szCs w:val="24"/>
        </w:rPr>
        <w:t>Thoreau</w:t>
      </w:r>
      <w:r w:rsidR="00F94EB3" w:rsidRPr="007F1F6D">
        <w:rPr>
          <w:rFonts w:ascii="Times New Roman" w:hAnsi="Times New Roman" w:cs="Times New Roman"/>
          <w:sz w:val="24"/>
          <w:szCs w:val="24"/>
        </w:rPr>
        <w:t>’s work</w:t>
      </w:r>
      <w:r w:rsidR="00653BDB" w:rsidRPr="007F1F6D">
        <w:rPr>
          <w:rFonts w:ascii="Times New Roman" w:hAnsi="Times New Roman" w:cs="Times New Roman"/>
          <w:sz w:val="24"/>
          <w:szCs w:val="24"/>
        </w:rPr>
        <w:t xml:space="preserve"> </w:t>
      </w:r>
      <w:r w:rsidR="00A57EFF" w:rsidRPr="007F1F6D">
        <w:rPr>
          <w:rFonts w:ascii="Times New Roman" w:hAnsi="Times New Roman" w:cs="Times New Roman"/>
          <w:sz w:val="24"/>
          <w:szCs w:val="24"/>
        </w:rPr>
        <w:t xml:space="preserve">is </w:t>
      </w:r>
      <w:r w:rsidR="00653BDB" w:rsidRPr="007F1F6D">
        <w:rPr>
          <w:rFonts w:ascii="Times New Roman" w:hAnsi="Times New Roman" w:cs="Times New Roman"/>
          <w:sz w:val="24"/>
          <w:szCs w:val="24"/>
        </w:rPr>
        <w:t>indirectly c</w:t>
      </w:r>
      <w:r w:rsidR="00F94EB3" w:rsidRPr="007F1F6D">
        <w:rPr>
          <w:rFonts w:ascii="Times New Roman" w:hAnsi="Times New Roman" w:cs="Times New Roman"/>
          <w:sz w:val="24"/>
          <w:szCs w:val="24"/>
        </w:rPr>
        <w:t>onnected to those historical</w:t>
      </w:r>
      <w:r w:rsidR="00A57EFF" w:rsidRPr="007F1F6D">
        <w:rPr>
          <w:rFonts w:ascii="Times New Roman" w:hAnsi="Times New Roman" w:cs="Times New Roman"/>
          <w:sz w:val="24"/>
          <w:szCs w:val="24"/>
        </w:rPr>
        <w:t xml:space="preserve"> discussions through</w:t>
      </w:r>
      <w:r w:rsidR="00FA192B" w:rsidRPr="007F1F6D">
        <w:rPr>
          <w:rFonts w:ascii="Times New Roman" w:hAnsi="Times New Roman" w:cs="Times New Roman"/>
          <w:sz w:val="24"/>
          <w:szCs w:val="24"/>
        </w:rPr>
        <w:t xml:space="preserve"> Carew’s poem</w:t>
      </w:r>
      <w:r w:rsidR="00653BDB" w:rsidRPr="007F1F6D">
        <w:rPr>
          <w:rFonts w:ascii="Times New Roman" w:hAnsi="Times New Roman" w:cs="Times New Roman"/>
          <w:sz w:val="24"/>
          <w:szCs w:val="24"/>
        </w:rPr>
        <w:t xml:space="preserve"> and perhaps </w:t>
      </w:r>
      <w:r w:rsidR="00FA192B" w:rsidRPr="007F1F6D">
        <w:rPr>
          <w:rFonts w:ascii="Times New Roman" w:hAnsi="Times New Roman" w:cs="Times New Roman"/>
          <w:sz w:val="24"/>
          <w:szCs w:val="24"/>
        </w:rPr>
        <w:t>other works of literature of his</w:t>
      </w:r>
      <w:r w:rsidR="00653BDB" w:rsidRPr="007F1F6D">
        <w:rPr>
          <w:rFonts w:ascii="Times New Roman" w:hAnsi="Times New Roman" w:cs="Times New Roman"/>
          <w:sz w:val="24"/>
          <w:szCs w:val="24"/>
        </w:rPr>
        <w:t xml:space="preserve"> ti</w:t>
      </w:r>
      <w:r w:rsidR="00CF192A" w:rsidRPr="007F1F6D">
        <w:rPr>
          <w:rFonts w:ascii="Times New Roman" w:hAnsi="Times New Roman" w:cs="Times New Roman"/>
          <w:sz w:val="24"/>
          <w:szCs w:val="24"/>
        </w:rPr>
        <w:t>me.</w:t>
      </w:r>
      <w:r w:rsidR="00F94EB3" w:rsidRPr="007F1F6D">
        <w:rPr>
          <w:rFonts w:ascii="Times New Roman" w:hAnsi="Times New Roman" w:cs="Times New Roman"/>
          <w:sz w:val="24"/>
          <w:szCs w:val="24"/>
        </w:rPr>
        <w:t xml:space="preserve">  This literature </w:t>
      </w:r>
      <w:r w:rsidR="00A57EFF" w:rsidRPr="007F1F6D">
        <w:rPr>
          <w:rFonts w:ascii="Times New Roman" w:hAnsi="Times New Roman" w:cs="Times New Roman"/>
          <w:sz w:val="24"/>
          <w:szCs w:val="24"/>
        </w:rPr>
        <w:t>act</w:t>
      </w:r>
      <w:r w:rsidR="00F94EB3" w:rsidRPr="007F1F6D">
        <w:rPr>
          <w:rFonts w:ascii="Times New Roman" w:hAnsi="Times New Roman" w:cs="Times New Roman"/>
          <w:sz w:val="24"/>
          <w:szCs w:val="24"/>
        </w:rPr>
        <w:t>s</w:t>
      </w:r>
      <w:r w:rsidR="00A57EFF" w:rsidRPr="007F1F6D">
        <w:rPr>
          <w:rFonts w:ascii="Times New Roman" w:hAnsi="Times New Roman" w:cs="Times New Roman"/>
          <w:sz w:val="24"/>
          <w:szCs w:val="24"/>
        </w:rPr>
        <w:t xml:space="preserve"> as a bridge</w:t>
      </w:r>
      <w:r w:rsidR="00F94EB3" w:rsidRPr="007F1F6D">
        <w:rPr>
          <w:rFonts w:ascii="Times New Roman" w:hAnsi="Times New Roman" w:cs="Times New Roman"/>
          <w:sz w:val="24"/>
          <w:szCs w:val="24"/>
        </w:rPr>
        <w:t xml:space="preserve"> between Thoreau and that historical tradition, enabling us</w:t>
      </w:r>
      <w:r w:rsidR="00A57EFF" w:rsidRPr="007F1F6D">
        <w:rPr>
          <w:rFonts w:ascii="Times New Roman" w:hAnsi="Times New Roman" w:cs="Times New Roman"/>
          <w:sz w:val="24"/>
          <w:szCs w:val="24"/>
        </w:rPr>
        <w:t xml:space="preserve"> to see some of Thoreau’s passages as an extension</w:t>
      </w:r>
      <w:r w:rsidR="00F94EB3" w:rsidRPr="007F1F6D">
        <w:rPr>
          <w:rFonts w:ascii="Times New Roman" w:hAnsi="Times New Roman" w:cs="Times New Roman"/>
          <w:sz w:val="24"/>
          <w:szCs w:val="24"/>
        </w:rPr>
        <w:t xml:space="preserve"> of those discussions.  </w:t>
      </w:r>
      <w:r w:rsidR="00A57EFF" w:rsidRPr="007F1F6D">
        <w:rPr>
          <w:rFonts w:ascii="Times New Roman" w:hAnsi="Times New Roman" w:cs="Times New Roman"/>
          <w:sz w:val="24"/>
          <w:szCs w:val="24"/>
        </w:rPr>
        <w:t>Thoreau</w:t>
      </w:r>
      <w:r w:rsidR="00CF192A" w:rsidRPr="007F1F6D">
        <w:rPr>
          <w:rFonts w:ascii="Times New Roman" w:hAnsi="Times New Roman" w:cs="Times New Roman"/>
          <w:sz w:val="24"/>
          <w:szCs w:val="24"/>
        </w:rPr>
        <w:t xml:space="preserve"> </w:t>
      </w:r>
      <w:r w:rsidR="00F94EB3" w:rsidRPr="007F1F6D">
        <w:rPr>
          <w:rFonts w:ascii="Times New Roman" w:hAnsi="Times New Roman" w:cs="Times New Roman"/>
          <w:sz w:val="24"/>
          <w:szCs w:val="24"/>
        </w:rPr>
        <w:t>suggests that Carew’s poetry</w:t>
      </w:r>
      <w:r w:rsidR="00CF192A" w:rsidRPr="007F1F6D">
        <w:rPr>
          <w:rFonts w:ascii="Times New Roman" w:hAnsi="Times New Roman" w:cs="Times New Roman"/>
          <w:sz w:val="24"/>
          <w:szCs w:val="24"/>
        </w:rPr>
        <w:t xml:space="preserve"> and th</w:t>
      </w:r>
      <w:r w:rsidR="00A57EFF" w:rsidRPr="007F1F6D">
        <w:rPr>
          <w:rFonts w:ascii="Times New Roman" w:hAnsi="Times New Roman" w:cs="Times New Roman"/>
          <w:sz w:val="24"/>
          <w:szCs w:val="24"/>
        </w:rPr>
        <w:t>e ideas it discusses are</w:t>
      </w:r>
      <w:r w:rsidR="00CF192A" w:rsidRPr="007F1F6D">
        <w:rPr>
          <w:rFonts w:ascii="Times New Roman" w:hAnsi="Times New Roman" w:cs="Times New Roman"/>
          <w:sz w:val="24"/>
          <w:szCs w:val="24"/>
        </w:rPr>
        <w:t xml:space="preserve"> relevant to his </w:t>
      </w:r>
      <w:r w:rsidR="00A57EFF" w:rsidRPr="007F1F6D">
        <w:rPr>
          <w:rFonts w:ascii="Times New Roman" w:hAnsi="Times New Roman" w:cs="Times New Roman"/>
          <w:sz w:val="24"/>
          <w:szCs w:val="24"/>
        </w:rPr>
        <w:t xml:space="preserve">preceding </w:t>
      </w:r>
      <w:r w:rsidR="00CF192A" w:rsidRPr="007F1F6D">
        <w:rPr>
          <w:rFonts w:ascii="Times New Roman" w:hAnsi="Times New Roman" w:cs="Times New Roman"/>
          <w:sz w:val="24"/>
          <w:szCs w:val="24"/>
        </w:rPr>
        <w:t>chapter on “Economy,”</w:t>
      </w:r>
      <w:r w:rsidR="00A57EFF" w:rsidRPr="007F1F6D">
        <w:rPr>
          <w:rFonts w:ascii="Times New Roman" w:hAnsi="Times New Roman" w:cs="Times New Roman"/>
          <w:sz w:val="24"/>
          <w:szCs w:val="24"/>
        </w:rPr>
        <w:t xml:space="preserve"> and we can read</w:t>
      </w:r>
      <w:r w:rsidR="00F94EB3" w:rsidRPr="007F1F6D">
        <w:rPr>
          <w:rFonts w:ascii="Times New Roman" w:hAnsi="Times New Roman" w:cs="Times New Roman"/>
          <w:sz w:val="24"/>
          <w:szCs w:val="24"/>
        </w:rPr>
        <w:t xml:space="preserve"> sections of his chapter in relation to the poem and the historical discussions of greatness to which it relates.</w:t>
      </w:r>
    </w:p>
    <w:p w:rsidR="0074181B" w:rsidRPr="007F1F6D" w:rsidRDefault="00F94EB3" w:rsidP="00F94EB3">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For example, e</w:t>
      </w:r>
      <w:r w:rsidR="00CF192A" w:rsidRPr="007F1F6D">
        <w:rPr>
          <w:rFonts w:ascii="Times New Roman" w:hAnsi="Times New Roman" w:cs="Times New Roman"/>
          <w:sz w:val="24"/>
          <w:szCs w:val="24"/>
        </w:rPr>
        <w:t xml:space="preserve">arlier in “Economy,” Thoreau explicitly contrasts the notions of magnanimity and magnificence in much the same way as Carew’s poem and Aquinas’ </w:t>
      </w:r>
      <w:r w:rsidR="00C76DAB" w:rsidRPr="007F1F6D">
        <w:rPr>
          <w:rFonts w:ascii="Times New Roman" w:hAnsi="Times New Roman" w:cs="Times New Roman"/>
          <w:i/>
          <w:sz w:val="24"/>
          <w:szCs w:val="24"/>
        </w:rPr>
        <w:t>Summa Theologica</w:t>
      </w:r>
      <w:r w:rsidR="00C76DAB" w:rsidRPr="007F1F6D">
        <w:rPr>
          <w:rFonts w:ascii="Times New Roman" w:hAnsi="Times New Roman" w:cs="Times New Roman"/>
          <w:sz w:val="24"/>
          <w:szCs w:val="24"/>
        </w:rPr>
        <w:t xml:space="preserve">.  </w:t>
      </w:r>
      <w:r w:rsidR="00B33164" w:rsidRPr="007F1F6D">
        <w:rPr>
          <w:rFonts w:ascii="Times New Roman" w:hAnsi="Times New Roman" w:cs="Times New Roman"/>
          <w:sz w:val="24"/>
          <w:szCs w:val="24"/>
        </w:rPr>
        <w:t xml:space="preserve">Thoreau explicitly </w:t>
      </w:r>
      <w:r w:rsidRPr="007F1F6D">
        <w:rPr>
          <w:rFonts w:ascii="Times New Roman" w:hAnsi="Times New Roman" w:cs="Times New Roman"/>
          <w:sz w:val="24"/>
          <w:szCs w:val="24"/>
        </w:rPr>
        <w:t xml:space="preserve">suggests </w:t>
      </w:r>
      <w:r w:rsidR="00B33164" w:rsidRPr="007F1F6D">
        <w:rPr>
          <w:rFonts w:ascii="Times New Roman" w:hAnsi="Times New Roman" w:cs="Times New Roman"/>
          <w:sz w:val="24"/>
          <w:szCs w:val="24"/>
        </w:rPr>
        <w:t>that good philosophers might be magnanim</w:t>
      </w:r>
      <w:r w:rsidRPr="007F1F6D">
        <w:rPr>
          <w:rFonts w:ascii="Times New Roman" w:hAnsi="Times New Roman" w:cs="Times New Roman"/>
          <w:sz w:val="24"/>
          <w:szCs w:val="24"/>
        </w:rPr>
        <w:t xml:space="preserve">ous without being magnificent.  </w:t>
      </w:r>
      <w:r w:rsidR="00D30753" w:rsidRPr="007F1F6D">
        <w:rPr>
          <w:rFonts w:ascii="Times New Roman" w:hAnsi="Times New Roman" w:cs="Times New Roman"/>
          <w:sz w:val="24"/>
          <w:szCs w:val="24"/>
        </w:rPr>
        <w:t>Thoreau</w:t>
      </w:r>
      <w:r w:rsidR="00A57EFF" w:rsidRPr="007F1F6D">
        <w:rPr>
          <w:rFonts w:ascii="Times New Roman" w:hAnsi="Times New Roman" w:cs="Times New Roman"/>
          <w:sz w:val="24"/>
          <w:szCs w:val="24"/>
        </w:rPr>
        <w:t xml:space="preserve"> first</w:t>
      </w:r>
      <w:r w:rsidR="00A23E0A" w:rsidRPr="007F1F6D">
        <w:rPr>
          <w:rFonts w:ascii="Times New Roman" w:hAnsi="Times New Roman" w:cs="Times New Roman"/>
          <w:sz w:val="24"/>
          <w:szCs w:val="24"/>
        </w:rPr>
        <w:t xml:space="preserve"> writes about philosophers who</w:t>
      </w:r>
      <w:r w:rsidR="001A3A93" w:rsidRPr="007F1F6D">
        <w:rPr>
          <w:rFonts w:ascii="Times New Roman" w:hAnsi="Times New Roman" w:cs="Times New Roman"/>
          <w:sz w:val="24"/>
          <w:szCs w:val="24"/>
        </w:rPr>
        <w:t xml:space="preserve"> </w:t>
      </w:r>
      <w:r w:rsidR="00A23E0A" w:rsidRPr="007F1F6D">
        <w:rPr>
          <w:rFonts w:ascii="Times New Roman" w:hAnsi="Times New Roman" w:cs="Times New Roman"/>
          <w:sz w:val="24"/>
          <w:szCs w:val="24"/>
        </w:rPr>
        <w:t xml:space="preserve">“so love wisdom as to live according to its dictates, a life of simplicity, independence, </w:t>
      </w:r>
      <w:r w:rsidR="00A23E0A" w:rsidRPr="007F1F6D">
        <w:rPr>
          <w:rFonts w:ascii="Times New Roman" w:hAnsi="Times New Roman" w:cs="Times New Roman"/>
          <w:b/>
          <w:sz w:val="24"/>
          <w:szCs w:val="24"/>
        </w:rPr>
        <w:t>magnanimity</w:t>
      </w:r>
      <w:r w:rsidR="00A23E0A" w:rsidRPr="007F1F6D">
        <w:rPr>
          <w:rFonts w:ascii="Times New Roman" w:hAnsi="Times New Roman" w:cs="Times New Roman"/>
          <w:sz w:val="24"/>
          <w:szCs w:val="24"/>
        </w:rPr>
        <w:t>, and trust”</w:t>
      </w:r>
      <w:r w:rsidR="00743D76" w:rsidRPr="007F1F6D">
        <w:rPr>
          <w:rFonts w:ascii="Times New Roman" w:hAnsi="Times New Roman" w:cs="Times New Roman"/>
          <w:sz w:val="24"/>
          <w:szCs w:val="24"/>
        </w:rPr>
        <w:t xml:space="preserve"> (Thoreau 2008,</w:t>
      </w:r>
      <w:r w:rsidRPr="007F1F6D">
        <w:rPr>
          <w:rFonts w:ascii="Times New Roman" w:hAnsi="Times New Roman" w:cs="Times New Roman"/>
          <w:sz w:val="24"/>
          <w:szCs w:val="24"/>
        </w:rPr>
        <w:t xml:space="preserve"> 13, my emphasis), and Thoreau </w:t>
      </w:r>
      <w:r w:rsidR="00D30753" w:rsidRPr="007F1F6D">
        <w:rPr>
          <w:rFonts w:ascii="Times New Roman" w:hAnsi="Times New Roman" w:cs="Times New Roman"/>
          <w:sz w:val="24"/>
          <w:szCs w:val="24"/>
        </w:rPr>
        <w:t>claims that they live without “most of the luxuries and many of the so called comforts of life” (ibid</w:t>
      </w:r>
      <w:r w:rsidR="001A3A93" w:rsidRPr="007F1F6D">
        <w:rPr>
          <w:rFonts w:ascii="Times New Roman" w:hAnsi="Times New Roman" w:cs="Times New Roman"/>
          <w:sz w:val="24"/>
          <w:szCs w:val="24"/>
        </w:rPr>
        <w:t>.</w:t>
      </w:r>
      <w:r w:rsidRPr="007F1F6D">
        <w:rPr>
          <w:rFonts w:ascii="Times New Roman" w:hAnsi="Times New Roman" w:cs="Times New Roman"/>
          <w:sz w:val="24"/>
          <w:szCs w:val="24"/>
        </w:rPr>
        <w:t xml:space="preserve">).  </w:t>
      </w:r>
      <w:r w:rsidR="00D30753" w:rsidRPr="007F1F6D">
        <w:rPr>
          <w:rFonts w:ascii="Times New Roman" w:hAnsi="Times New Roman" w:cs="Times New Roman"/>
          <w:sz w:val="24"/>
          <w:szCs w:val="24"/>
        </w:rPr>
        <w:t xml:space="preserve">A philosopher is not “fed, sheltered, clothed, </w:t>
      </w:r>
      <w:r w:rsidR="00D30753" w:rsidRPr="007F1F6D">
        <w:rPr>
          <w:rFonts w:ascii="Times New Roman" w:hAnsi="Times New Roman" w:cs="Times New Roman"/>
          <w:sz w:val="24"/>
          <w:szCs w:val="24"/>
        </w:rPr>
        <w:lastRenderedPageBreak/>
        <w:t xml:space="preserve">warmed, </w:t>
      </w:r>
      <w:r w:rsidR="001A3A93" w:rsidRPr="007F1F6D">
        <w:rPr>
          <w:rFonts w:ascii="Times New Roman" w:hAnsi="Times New Roman" w:cs="Times New Roman"/>
          <w:sz w:val="24"/>
          <w:szCs w:val="24"/>
        </w:rPr>
        <w:t>li</w:t>
      </w:r>
      <w:r w:rsidR="00B8318D" w:rsidRPr="007F1F6D">
        <w:rPr>
          <w:rFonts w:ascii="Times New Roman" w:hAnsi="Times New Roman" w:cs="Times New Roman"/>
          <w:sz w:val="24"/>
          <w:szCs w:val="24"/>
        </w:rPr>
        <w:t>ke his contemporaries” (ibid.).  It is easy, here, to imagine</w:t>
      </w:r>
      <w:r w:rsidR="004C6CF0" w:rsidRPr="007F1F6D">
        <w:rPr>
          <w:rFonts w:ascii="Times New Roman" w:hAnsi="Times New Roman" w:cs="Times New Roman"/>
          <w:sz w:val="24"/>
          <w:szCs w:val="24"/>
        </w:rPr>
        <w:t xml:space="preserve"> that Thoreau has</w:t>
      </w:r>
      <w:r w:rsidR="00B8318D" w:rsidRPr="007F1F6D">
        <w:rPr>
          <w:rFonts w:ascii="Times New Roman" w:hAnsi="Times New Roman" w:cs="Times New Roman"/>
          <w:sz w:val="24"/>
          <w:szCs w:val="24"/>
        </w:rPr>
        <w:t xml:space="preserve"> </w:t>
      </w:r>
      <w:r w:rsidR="004C6CF0" w:rsidRPr="007F1F6D">
        <w:rPr>
          <w:rFonts w:ascii="Times New Roman" w:hAnsi="Times New Roman" w:cs="Times New Roman"/>
          <w:sz w:val="24"/>
          <w:szCs w:val="24"/>
        </w:rPr>
        <w:t xml:space="preserve">in mind </w:t>
      </w:r>
      <w:r w:rsidR="00EE0F28" w:rsidRPr="007F1F6D">
        <w:rPr>
          <w:rFonts w:ascii="Times New Roman" w:hAnsi="Times New Roman" w:cs="Times New Roman"/>
          <w:sz w:val="24"/>
          <w:szCs w:val="24"/>
        </w:rPr>
        <w:t>Socrates, who</w:t>
      </w:r>
      <w:r w:rsidR="00D91E3F" w:rsidRPr="007F1F6D">
        <w:rPr>
          <w:rFonts w:ascii="Times New Roman" w:hAnsi="Times New Roman" w:cs="Times New Roman"/>
          <w:sz w:val="24"/>
          <w:szCs w:val="24"/>
        </w:rPr>
        <w:t xml:space="preserve">, as we have seen, </w:t>
      </w:r>
      <w:r w:rsidR="00B8318D" w:rsidRPr="007F1F6D">
        <w:rPr>
          <w:rFonts w:ascii="Times New Roman" w:hAnsi="Times New Roman" w:cs="Times New Roman"/>
          <w:sz w:val="24"/>
          <w:szCs w:val="24"/>
        </w:rPr>
        <w:t xml:space="preserve">Aristotle </w:t>
      </w:r>
      <w:r w:rsidR="00B33164" w:rsidRPr="007F1F6D">
        <w:rPr>
          <w:rFonts w:ascii="Times New Roman" w:hAnsi="Times New Roman" w:cs="Times New Roman"/>
          <w:sz w:val="24"/>
          <w:szCs w:val="24"/>
        </w:rPr>
        <w:t>and Hume both claim</w:t>
      </w:r>
      <w:r w:rsidR="00B8318D" w:rsidRPr="007F1F6D">
        <w:rPr>
          <w:rFonts w:ascii="Times New Roman" w:hAnsi="Times New Roman" w:cs="Times New Roman"/>
          <w:sz w:val="24"/>
          <w:szCs w:val="24"/>
        </w:rPr>
        <w:t xml:space="preserve"> is a </w:t>
      </w:r>
      <w:r w:rsidRPr="007F1F6D">
        <w:rPr>
          <w:rFonts w:ascii="Times New Roman" w:hAnsi="Times New Roman" w:cs="Times New Roman"/>
          <w:sz w:val="24"/>
          <w:szCs w:val="24"/>
        </w:rPr>
        <w:t xml:space="preserve">magnanimous </w:t>
      </w:r>
      <w:r w:rsidR="00A57EFF" w:rsidRPr="007F1F6D">
        <w:rPr>
          <w:rFonts w:ascii="Times New Roman" w:hAnsi="Times New Roman" w:cs="Times New Roman"/>
          <w:sz w:val="24"/>
          <w:szCs w:val="24"/>
        </w:rPr>
        <w:t>man</w:t>
      </w:r>
      <w:r w:rsidR="004C6CF0" w:rsidRPr="007F1F6D">
        <w:rPr>
          <w:rFonts w:ascii="Times New Roman" w:hAnsi="Times New Roman" w:cs="Times New Roman"/>
          <w:sz w:val="24"/>
          <w:szCs w:val="24"/>
        </w:rPr>
        <w:t>.</w:t>
      </w:r>
      <w:r w:rsidR="00A57EFF" w:rsidRPr="007F1F6D">
        <w:rPr>
          <w:rStyle w:val="FootnoteReference"/>
          <w:rFonts w:ascii="Times New Roman" w:hAnsi="Times New Roman" w:cs="Times New Roman"/>
          <w:sz w:val="24"/>
          <w:szCs w:val="24"/>
        </w:rPr>
        <w:footnoteReference w:id="11"/>
      </w:r>
      <w:r w:rsidR="00EE7A94" w:rsidRPr="007F1F6D">
        <w:rPr>
          <w:rFonts w:ascii="Times New Roman" w:hAnsi="Times New Roman" w:cs="Times New Roman"/>
          <w:sz w:val="24"/>
          <w:szCs w:val="24"/>
        </w:rPr>
        <w:t xml:space="preserve">  </w:t>
      </w:r>
      <w:r w:rsidR="00292CC3" w:rsidRPr="007F1F6D">
        <w:rPr>
          <w:rFonts w:ascii="Times New Roman" w:hAnsi="Times New Roman" w:cs="Times New Roman"/>
          <w:sz w:val="24"/>
          <w:szCs w:val="24"/>
        </w:rPr>
        <w:t>Thoreau contrasts the magnanimity possessed by these</w:t>
      </w:r>
      <w:r w:rsidR="001A3A93" w:rsidRPr="007F1F6D">
        <w:rPr>
          <w:rFonts w:ascii="Times New Roman" w:hAnsi="Times New Roman" w:cs="Times New Roman"/>
          <w:sz w:val="24"/>
          <w:szCs w:val="24"/>
        </w:rPr>
        <w:t xml:space="preserve"> </w:t>
      </w:r>
      <w:r w:rsidR="00292CC3" w:rsidRPr="007F1F6D">
        <w:rPr>
          <w:rFonts w:ascii="Times New Roman" w:hAnsi="Times New Roman" w:cs="Times New Roman"/>
          <w:sz w:val="24"/>
          <w:szCs w:val="24"/>
        </w:rPr>
        <w:t xml:space="preserve">philosophers </w:t>
      </w:r>
      <w:r w:rsidR="001A3A93" w:rsidRPr="007F1F6D">
        <w:rPr>
          <w:rFonts w:ascii="Times New Roman" w:hAnsi="Times New Roman" w:cs="Times New Roman"/>
          <w:sz w:val="24"/>
          <w:szCs w:val="24"/>
        </w:rPr>
        <w:t xml:space="preserve">with the </w:t>
      </w:r>
      <w:r w:rsidR="00243749" w:rsidRPr="007F1F6D">
        <w:rPr>
          <w:rFonts w:ascii="Times New Roman" w:hAnsi="Times New Roman" w:cs="Times New Roman"/>
          <w:sz w:val="24"/>
          <w:szCs w:val="24"/>
        </w:rPr>
        <w:t xml:space="preserve">magnificence </w:t>
      </w:r>
      <w:r w:rsidR="0062228C" w:rsidRPr="007F1F6D">
        <w:rPr>
          <w:rFonts w:ascii="Times New Roman" w:hAnsi="Times New Roman" w:cs="Times New Roman"/>
          <w:sz w:val="24"/>
          <w:szCs w:val="24"/>
        </w:rPr>
        <w:t xml:space="preserve">of </w:t>
      </w:r>
      <w:r w:rsidRPr="007F1F6D">
        <w:rPr>
          <w:rFonts w:ascii="Times New Roman" w:hAnsi="Times New Roman" w:cs="Times New Roman"/>
          <w:sz w:val="24"/>
          <w:szCs w:val="24"/>
        </w:rPr>
        <w:t>individuals who</w:t>
      </w:r>
      <w:r w:rsidR="001A3A93" w:rsidRPr="007F1F6D">
        <w:rPr>
          <w:rFonts w:ascii="Times New Roman" w:hAnsi="Times New Roman" w:cs="Times New Roman"/>
          <w:sz w:val="24"/>
          <w:szCs w:val="24"/>
        </w:rPr>
        <w:t xml:space="preserve"> have “strong and valiant natures” (14) </w:t>
      </w:r>
      <w:r w:rsidR="003256AF" w:rsidRPr="007F1F6D">
        <w:rPr>
          <w:rFonts w:ascii="Times New Roman" w:hAnsi="Times New Roman" w:cs="Times New Roman"/>
          <w:sz w:val="24"/>
          <w:szCs w:val="24"/>
        </w:rPr>
        <w:t>but who, unlike the magnanimous</w:t>
      </w:r>
      <w:r w:rsidR="001A3A93" w:rsidRPr="007F1F6D">
        <w:rPr>
          <w:rFonts w:ascii="Times New Roman" w:hAnsi="Times New Roman" w:cs="Times New Roman"/>
          <w:sz w:val="24"/>
          <w:szCs w:val="24"/>
        </w:rPr>
        <w:t xml:space="preserve"> philosophers, live in luxury and “build more </w:t>
      </w:r>
      <w:r w:rsidR="001A3A93" w:rsidRPr="007F1F6D">
        <w:rPr>
          <w:rFonts w:ascii="Times New Roman" w:hAnsi="Times New Roman" w:cs="Times New Roman"/>
          <w:b/>
          <w:sz w:val="24"/>
          <w:szCs w:val="24"/>
        </w:rPr>
        <w:t xml:space="preserve">magnificently </w:t>
      </w:r>
      <w:r w:rsidR="001A3A93" w:rsidRPr="007F1F6D">
        <w:rPr>
          <w:rFonts w:ascii="Times New Roman" w:hAnsi="Times New Roman" w:cs="Times New Roman"/>
          <w:sz w:val="24"/>
          <w:szCs w:val="24"/>
        </w:rPr>
        <w:t>and spend more lavishly than the richest, without ever impoverishing themselves” (ibid.</w:t>
      </w:r>
      <w:r w:rsidR="00432616" w:rsidRPr="007F1F6D">
        <w:rPr>
          <w:rFonts w:ascii="Times New Roman" w:hAnsi="Times New Roman" w:cs="Times New Roman"/>
          <w:sz w:val="24"/>
          <w:szCs w:val="24"/>
        </w:rPr>
        <w:t>, my emphasis</w:t>
      </w:r>
      <w:r w:rsidR="00A57EFF" w:rsidRPr="007F1F6D">
        <w:rPr>
          <w:rFonts w:ascii="Times New Roman" w:hAnsi="Times New Roman" w:cs="Times New Roman"/>
          <w:sz w:val="24"/>
          <w:szCs w:val="24"/>
        </w:rPr>
        <w:t xml:space="preserve">).  Like Aquinas, Thoreau implies that one need not expend great wealth in order to be magnanimous; philosophers, without luxury, can be magnanimous, too.  </w:t>
      </w:r>
    </w:p>
    <w:p w:rsidR="006164AE" w:rsidRPr="007F1F6D" w:rsidRDefault="00A57EFF" w:rsidP="003256AF">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 xml:space="preserve">Throughout </w:t>
      </w:r>
      <w:r w:rsidRPr="007F1F6D">
        <w:rPr>
          <w:rFonts w:ascii="Times New Roman" w:hAnsi="Times New Roman" w:cs="Times New Roman"/>
          <w:i/>
          <w:sz w:val="24"/>
          <w:szCs w:val="24"/>
        </w:rPr>
        <w:t>Walden</w:t>
      </w:r>
      <w:r w:rsidRPr="007F1F6D">
        <w:rPr>
          <w:rFonts w:ascii="Times New Roman" w:hAnsi="Times New Roman" w:cs="Times New Roman"/>
          <w:sz w:val="24"/>
          <w:szCs w:val="24"/>
        </w:rPr>
        <w:t>, Thoreau suggests that he himse</w:t>
      </w:r>
      <w:r w:rsidR="00DC30A1" w:rsidRPr="007F1F6D">
        <w:rPr>
          <w:rFonts w:ascii="Times New Roman" w:hAnsi="Times New Roman" w:cs="Times New Roman"/>
          <w:sz w:val="24"/>
          <w:szCs w:val="24"/>
        </w:rPr>
        <w:t xml:space="preserve">lf wishes to live, like true philosophers, magnanimously but not magnificently.  </w:t>
      </w:r>
      <w:r w:rsidR="003256AF" w:rsidRPr="007F1F6D">
        <w:rPr>
          <w:rFonts w:ascii="Times New Roman" w:hAnsi="Times New Roman" w:cs="Times New Roman"/>
          <w:sz w:val="24"/>
          <w:szCs w:val="24"/>
        </w:rPr>
        <w:t>He is clear that he is seeking to live a life without the luxuries which he claims are too often “hindrances to t</w:t>
      </w:r>
      <w:r w:rsidR="00743D76" w:rsidRPr="007F1F6D">
        <w:rPr>
          <w:rFonts w:ascii="Times New Roman" w:hAnsi="Times New Roman" w:cs="Times New Roman"/>
          <w:sz w:val="24"/>
          <w:szCs w:val="24"/>
        </w:rPr>
        <w:t>he elevation of mankind” (ibid.,</w:t>
      </w:r>
      <w:r w:rsidR="006164AE" w:rsidRPr="007F1F6D">
        <w:rPr>
          <w:rFonts w:ascii="Times New Roman" w:hAnsi="Times New Roman" w:cs="Times New Roman"/>
          <w:sz w:val="24"/>
          <w:szCs w:val="24"/>
        </w:rPr>
        <w:t xml:space="preserve"> 13).  </w:t>
      </w:r>
      <w:r w:rsidR="003256AF" w:rsidRPr="007F1F6D">
        <w:rPr>
          <w:rFonts w:ascii="Times New Roman" w:hAnsi="Times New Roman" w:cs="Times New Roman"/>
          <w:sz w:val="24"/>
          <w:szCs w:val="24"/>
        </w:rPr>
        <w:t>Thoreau clearly values</w:t>
      </w:r>
      <w:r w:rsidR="00580365" w:rsidRPr="007F1F6D">
        <w:rPr>
          <w:rFonts w:ascii="Times New Roman" w:hAnsi="Times New Roman" w:cs="Times New Roman"/>
          <w:sz w:val="24"/>
          <w:szCs w:val="24"/>
        </w:rPr>
        <w:t xml:space="preserve"> this kind of elevation.  For instance, he writes:  </w:t>
      </w:r>
      <w:r w:rsidR="003256AF" w:rsidRPr="007F1F6D">
        <w:rPr>
          <w:rFonts w:ascii="Times New Roman" w:hAnsi="Times New Roman" w:cs="Times New Roman"/>
          <w:sz w:val="24"/>
          <w:szCs w:val="24"/>
        </w:rPr>
        <w:t>“I know of no more encouraging fact than the unquestionable ability of man to elevate his life by conscious endeavor” (</w:t>
      </w:r>
      <w:r w:rsidR="00743D76" w:rsidRPr="007F1F6D">
        <w:rPr>
          <w:rFonts w:ascii="Times New Roman" w:hAnsi="Times New Roman" w:cs="Times New Roman"/>
          <w:sz w:val="24"/>
          <w:szCs w:val="24"/>
        </w:rPr>
        <w:t xml:space="preserve">ibid., </w:t>
      </w:r>
      <w:r w:rsidR="003256AF" w:rsidRPr="007F1F6D">
        <w:rPr>
          <w:rFonts w:ascii="Times New Roman" w:hAnsi="Times New Roman" w:cs="Times New Roman"/>
          <w:sz w:val="24"/>
          <w:szCs w:val="24"/>
        </w:rPr>
        <w:t>64).</w:t>
      </w:r>
      <w:r w:rsidR="00580365" w:rsidRPr="007F1F6D">
        <w:rPr>
          <w:rFonts w:ascii="Times New Roman" w:hAnsi="Times New Roman" w:cs="Times New Roman"/>
          <w:sz w:val="24"/>
          <w:szCs w:val="24"/>
        </w:rPr>
        <w:t xml:space="preserve">  </w:t>
      </w:r>
      <w:r w:rsidR="00F112F1" w:rsidRPr="007F1F6D">
        <w:rPr>
          <w:rFonts w:ascii="Times New Roman" w:hAnsi="Times New Roman" w:cs="Times New Roman"/>
          <w:sz w:val="24"/>
          <w:szCs w:val="24"/>
        </w:rPr>
        <w:t xml:space="preserve">He </w:t>
      </w:r>
      <w:r w:rsidR="003256AF" w:rsidRPr="007F1F6D">
        <w:rPr>
          <w:rFonts w:ascii="Times New Roman" w:hAnsi="Times New Roman" w:cs="Times New Roman"/>
          <w:sz w:val="24"/>
          <w:szCs w:val="24"/>
        </w:rPr>
        <w:t xml:space="preserve">writes </w:t>
      </w:r>
      <w:r w:rsidR="00580365" w:rsidRPr="007F1F6D">
        <w:rPr>
          <w:rFonts w:ascii="Times New Roman" w:hAnsi="Times New Roman" w:cs="Times New Roman"/>
          <w:sz w:val="24"/>
          <w:szCs w:val="24"/>
        </w:rPr>
        <w:t>in praise of what he calls a</w:t>
      </w:r>
      <w:r w:rsidR="00C25812" w:rsidRPr="007F1F6D">
        <w:rPr>
          <w:rFonts w:ascii="Times New Roman" w:hAnsi="Times New Roman" w:cs="Times New Roman"/>
          <w:sz w:val="24"/>
          <w:szCs w:val="24"/>
        </w:rPr>
        <w:t xml:space="preserve"> “</w:t>
      </w:r>
      <w:r w:rsidR="00CA125C" w:rsidRPr="007F1F6D">
        <w:rPr>
          <w:rFonts w:ascii="Times New Roman" w:hAnsi="Times New Roman" w:cs="Times New Roman"/>
          <w:sz w:val="24"/>
          <w:szCs w:val="24"/>
        </w:rPr>
        <w:t>S</w:t>
      </w:r>
      <w:r w:rsidR="00F94EB3" w:rsidRPr="007F1F6D">
        <w:rPr>
          <w:rFonts w:ascii="Times New Roman" w:hAnsi="Times New Roman" w:cs="Times New Roman"/>
          <w:sz w:val="24"/>
          <w:szCs w:val="24"/>
        </w:rPr>
        <w:t>partan simplicity of life</w:t>
      </w:r>
      <w:r w:rsidR="00580365" w:rsidRPr="007F1F6D">
        <w:rPr>
          <w:rFonts w:ascii="Times New Roman" w:hAnsi="Times New Roman" w:cs="Times New Roman"/>
          <w:sz w:val="24"/>
          <w:szCs w:val="24"/>
        </w:rPr>
        <w:t xml:space="preserve"> and elevation of purpose”</w:t>
      </w:r>
      <w:r w:rsidR="006164AE" w:rsidRPr="007F1F6D">
        <w:rPr>
          <w:rFonts w:ascii="Times New Roman" w:hAnsi="Times New Roman" w:cs="Times New Roman"/>
          <w:sz w:val="24"/>
          <w:szCs w:val="24"/>
        </w:rPr>
        <w:t xml:space="preserve"> (</w:t>
      </w:r>
      <w:r w:rsidR="00743D76" w:rsidRPr="007F1F6D">
        <w:rPr>
          <w:rFonts w:ascii="Times New Roman" w:hAnsi="Times New Roman" w:cs="Times New Roman"/>
          <w:sz w:val="24"/>
          <w:szCs w:val="24"/>
        </w:rPr>
        <w:t xml:space="preserve">ibid., </w:t>
      </w:r>
      <w:r w:rsidR="006164AE" w:rsidRPr="007F1F6D">
        <w:rPr>
          <w:rFonts w:ascii="Times New Roman" w:hAnsi="Times New Roman" w:cs="Times New Roman"/>
          <w:sz w:val="24"/>
          <w:szCs w:val="24"/>
        </w:rPr>
        <w:t>66).</w:t>
      </w:r>
    </w:p>
    <w:p w:rsidR="00CA704A" w:rsidRPr="007F1F6D" w:rsidRDefault="00472C0F" w:rsidP="00472C0F">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 xml:space="preserve">Thoreau’s use of the terms “elevate” and “elevation” also helps to tie him to the philosophical tradition discussing greatness of soul, since these are terms often employed in those discussions.  </w:t>
      </w:r>
      <w:r w:rsidR="00A43F78" w:rsidRPr="007F1F6D">
        <w:rPr>
          <w:rFonts w:ascii="Times New Roman" w:hAnsi="Times New Roman" w:cs="Times New Roman"/>
          <w:sz w:val="24"/>
          <w:szCs w:val="24"/>
        </w:rPr>
        <w:t>Hume</w:t>
      </w:r>
      <w:r w:rsidR="00A37E62" w:rsidRPr="007F1F6D">
        <w:rPr>
          <w:rFonts w:ascii="Times New Roman" w:hAnsi="Times New Roman" w:cs="Times New Roman"/>
          <w:sz w:val="24"/>
          <w:szCs w:val="24"/>
        </w:rPr>
        <w:t xml:space="preserve"> </w:t>
      </w:r>
      <w:r w:rsidR="00DA7104" w:rsidRPr="007F1F6D">
        <w:rPr>
          <w:rFonts w:ascii="Times New Roman" w:hAnsi="Times New Roman" w:cs="Times New Roman"/>
          <w:sz w:val="24"/>
          <w:szCs w:val="24"/>
        </w:rPr>
        <w:t>frequent</w:t>
      </w:r>
      <w:r w:rsidRPr="007F1F6D">
        <w:rPr>
          <w:rFonts w:ascii="Times New Roman" w:hAnsi="Times New Roman" w:cs="Times New Roman"/>
          <w:sz w:val="24"/>
          <w:szCs w:val="24"/>
        </w:rPr>
        <w:t>ly</w:t>
      </w:r>
      <w:r w:rsidR="00A43F78" w:rsidRPr="007F1F6D">
        <w:rPr>
          <w:rFonts w:ascii="Times New Roman" w:hAnsi="Times New Roman" w:cs="Times New Roman"/>
          <w:sz w:val="24"/>
          <w:szCs w:val="24"/>
        </w:rPr>
        <w:t xml:space="preserve"> use</w:t>
      </w:r>
      <w:r w:rsidRPr="007F1F6D">
        <w:rPr>
          <w:rFonts w:ascii="Times New Roman" w:hAnsi="Times New Roman" w:cs="Times New Roman"/>
          <w:sz w:val="24"/>
          <w:szCs w:val="24"/>
        </w:rPr>
        <w:t xml:space="preserve">s these terms when he </w:t>
      </w:r>
      <w:r w:rsidR="006164AE" w:rsidRPr="007F1F6D">
        <w:rPr>
          <w:rFonts w:ascii="Times New Roman" w:hAnsi="Times New Roman" w:cs="Times New Roman"/>
          <w:sz w:val="24"/>
          <w:szCs w:val="24"/>
        </w:rPr>
        <w:t>discusses</w:t>
      </w:r>
      <w:r w:rsidR="00A43F78" w:rsidRPr="007F1F6D">
        <w:rPr>
          <w:rFonts w:ascii="Times New Roman" w:hAnsi="Times New Roman" w:cs="Times New Roman"/>
          <w:sz w:val="24"/>
          <w:szCs w:val="24"/>
        </w:rPr>
        <w:t xml:space="preserve"> the virtues asso</w:t>
      </w:r>
      <w:r w:rsidR="00CA704A" w:rsidRPr="007F1F6D">
        <w:rPr>
          <w:rFonts w:ascii="Times New Roman" w:hAnsi="Times New Roman" w:cs="Times New Roman"/>
          <w:sz w:val="24"/>
          <w:szCs w:val="24"/>
        </w:rPr>
        <w:t>ciated with ma</w:t>
      </w:r>
      <w:r w:rsidR="00D01A0B" w:rsidRPr="007F1F6D">
        <w:rPr>
          <w:rFonts w:ascii="Times New Roman" w:hAnsi="Times New Roman" w:cs="Times New Roman"/>
          <w:sz w:val="24"/>
          <w:szCs w:val="24"/>
        </w:rPr>
        <w:t>gnanimity and greatness of mind, remarking,</w:t>
      </w:r>
      <w:r w:rsidR="00890234" w:rsidRPr="007F1F6D">
        <w:rPr>
          <w:rFonts w:ascii="Times New Roman" w:hAnsi="Times New Roman" w:cs="Times New Roman"/>
          <w:sz w:val="24"/>
          <w:szCs w:val="24"/>
        </w:rPr>
        <w:t xml:space="preserve"> f</w:t>
      </w:r>
      <w:r w:rsidR="00DA7104" w:rsidRPr="007F1F6D">
        <w:rPr>
          <w:rFonts w:ascii="Times New Roman" w:hAnsi="Times New Roman" w:cs="Times New Roman"/>
          <w:sz w:val="24"/>
          <w:szCs w:val="24"/>
        </w:rPr>
        <w:t xml:space="preserve">or example, </w:t>
      </w:r>
      <w:r w:rsidR="008B4EE0" w:rsidRPr="007F1F6D">
        <w:rPr>
          <w:rFonts w:ascii="Times New Roman" w:hAnsi="Times New Roman" w:cs="Times New Roman"/>
          <w:sz w:val="24"/>
          <w:szCs w:val="24"/>
        </w:rPr>
        <w:t xml:space="preserve">that </w:t>
      </w:r>
      <w:r w:rsidR="00CA704A" w:rsidRPr="007F1F6D">
        <w:rPr>
          <w:rFonts w:ascii="Times New Roman" w:hAnsi="Times New Roman" w:cs="Times New Roman"/>
          <w:sz w:val="24"/>
          <w:szCs w:val="24"/>
        </w:rPr>
        <w:t xml:space="preserve">what “we call </w:t>
      </w:r>
      <w:r w:rsidR="00CA704A" w:rsidRPr="007F1F6D">
        <w:rPr>
          <w:rFonts w:ascii="Times New Roman" w:hAnsi="Times New Roman" w:cs="Times New Roman"/>
          <w:i/>
          <w:sz w:val="24"/>
          <w:szCs w:val="24"/>
        </w:rPr>
        <w:t>heroic virtue</w:t>
      </w:r>
      <w:r w:rsidR="00CA704A" w:rsidRPr="007F1F6D">
        <w:rPr>
          <w:rFonts w:ascii="Times New Roman" w:hAnsi="Times New Roman" w:cs="Times New Roman"/>
          <w:sz w:val="24"/>
          <w:szCs w:val="24"/>
        </w:rPr>
        <w:t xml:space="preserve">” is that which we “admire under the character of greatness and </w:t>
      </w:r>
      <w:r w:rsidR="00CA704A" w:rsidRPr="007F1F6D">
        <w:rPr>
          <w:rFonts w:ascii="Times New Roman" w:hAnsi="Times New Roman" w:cs="Times New Roman"/>
          <w:b/>
          <w:sz w:val="24"/>
          <w:szCs w:val="24"/>
        </w:rPr>
        <w:t xml:space="preserve">elevation </w:t>
      </w:r>
      <w:r w:rsidR="00090E44" w:rsidRPr="007F1F6D">
        <w:rPr>
          <w:rFonts w:ascii="Times New Roman" w:hAnsi="Times New Roman" w:cs="Times New Roman"/>
          <w:sz w:val="24"/>
          <w:szCs w:val="24"/>
        </w:rPr>
        <w:t xml:space="preserve">of mind” </w:t>
      </w:r>
      <w:r w:rsidR="00743D76" w:rsidRPr="007F1F6D">
        <w:rPr>
          <w:rFonts w:ascii="Times New Roman" w:hAnsi="Times New Roman" w:cs="Times New Roman"/>
          <w:sz w:val="24"/>
          <w:szCs w:val="24"/>
        </w:rPr>
        <w:t>(Hume, 2000,</w:t>
      </w:r>
      <w:r w:rsidR="00A82343" w:rsidRPr="007F1F6D">
        <w:rPr>
          <w:rFonts w:ascii="Times New Roman" w:hAnsi="Times New Roman" w:cs="Times New Roman"/>
          <w:sz w:val="24"/>
          <w:szCs w:val="24"/>
        </w:rPr>
        <w:t xml:space="preserve"> 3.3.2.13, my emphasis)</w:t>
      </w:r>
      <w:r w:rsidR="00F94EB3" w:rsidRPr="007F1F6D">
        <w:rPr>
          <w:rFonts w:ascii="Times New Roman" w:hAnsi="Times New Roman" w:cs="Times New Roman"/>
          <w:sz w:val="24"/>
          <w:szCs w:val="24"/>
        </w:rPr>
        <w:t xml:space="preserve">.  </w:t>
      </w:r>
      <w:r w:rsidR="00DA7104" w:rsidRPr="007F1F6D">
        <w:rPr>
          <w:rFonts w:ascii="Times New Roman" w:hAnsi="Times New Roman" w:cs="Times New Roman"/>
          <w:sz w:val="24"/>
          <w:szCs w:val="24"/>
        </w:rPr>
        <w:t xml:space="preserve">Hume also </w:t>
      </w:r>
      <w:r w:rsidR="00F94EB3" w:rsidRPr="007F1F6D">
        <w:rPr>
          <w:rFonts w:ascii="Times New Roman" w:hAnsi="Times New Roman" w:cs="Times New Roman"/>
          <w:sz w:val="24"/>
          <w:szCs w:val="24"/>
        </w:rPr>
        <w:t xml:space="preserve">implies </w:t>
      </w:r>
      <w:r w:rsidR="00DA7104" w:rsidRPr="007F1F6D">
        <w:rPr>
          <w:rFonts w:ascii="Times New Roman" w:hAnsi="Times New Roman" w:cs="Times New Roman"/>
          <w:sz w:val="24"/>
          <w:szCs w:val="24"/>
        </w:rPr>
        <w:t xml:space="preserve">that </w:t>
      </w:r>
      <w:r w:rsidR="00F94EB3" w:rsidRPr="007F1F6D">
        <w:rPr>
          <w:rFonts w:ascii="Times New Roman" w:hAnsi="Times New Roman" w:cs="Times New Roman"/>
          <w:sz w:val="24"/>
          <w:szCs w:val="24"/>
        </w:rPr>
        <w:t xml:space="preserve">any occasion which </w:t>
      </w:r>
      <w:r w:rsidR="00DA7104" w:rsidRPr="007F1F6D">
        <w:rPr>
          <w:rFonts w:ascii="Times New Roman" w:hAnsi="Times New Roman" w:cs="Times New Roman"/>
          <w:sz w:val="24"/>
          <w:szCs w:val="24"/>
        </w:rPr>
        <w:t xml:space="preserve">“inspires us with a </w:t>
      </w:r>
      <w:r w:rsidR="00DA7104" w:rsidRPr="007F1F6D">
        <w:rPr>
          <w:rFonts w:ascii="Times New Roman" w:hAnsi="Times New Roman" w:cs="Times New Roman"/>
          <w:sz w:val="24"/>
          <w:szCs w:val="24"/>
        </w:rPr>
        <w:lastRenderedPageBreak/>
        <w:t>more than ordinary</w:t>
      </w:r>
      <w:r w:rsidR="00F112F1" w:rsidRPr="007F1F6D">
        <w:rPr>
          <w:rFonts w:ascii="Times New Roman" w:hAnsi="Times New Roman" w:cs="Times New Roman"/>
          <w:sz w:val="24"/>
          <w:szCs w:val="24"/>
        </w:rPr>
        <w:t xml:space="preserve"> grandeur and magnanimity” will </w:t>
      </w:r>
      <w:r w:rsidR="00DA7104" w:rsidRPr="007F1F6D">
        <w:rPr>
          <w:rFonts w:ascii="Times New Roman" w:hAnsi="Times New Roman" w:cs="Times New Roman"/>
          <w:sz w:val="24"/>
          <w:szCs w:val="24"/>
        </w:rPr>
        <w:t xml:space="preserve">“invigorate the soul and give it an </w:t>
      </w:r>
      <w:r w:rsidR="00DA7104" w:rsidRPr="007F1F6D">
        <w:rPr>
          <w:rFonts w:ascii="Times New Roman" w:hAnsi="Times New Roman" w:cs="Times New Roman"/>
          <w:b/>
          <w:sz w:val="24"/>
          <w:szCs w:val="24"/>
        </w:rPr>
        <w:t>elevation</w:t>
      </w:r>
      <w:r w:rsidR="00DA7104" w:rsidRPr="007F1F6D">
        <w:rPr>
          <w:rFonts w:ascii="Times New Roman" w:hAnsi="Times New Roman" w:cs="Times New Roman"/>
          <w:sz w:val="24"/>
          <w:szCs w:val="24"/>
        </w:rPr>
        <w:t xml:space="preserve">” </w:t>
      </w:r>
      <w:r w:rsidR="00743D76" w:rsidRPr="007F1F6D">
        <w:rPr>
          <w:rFonts w:ascii="Times New Roman" w:hAnsi="Times New Roman" w:cs="Times New Roman"/>
          <w:sz w:val="24"/>
          <w:szCs w:val="24"/>
        </w:rPr>
        <w:t>(Hume 2000,</w:t>
      </w:r>
      <w:r w:rsidR="00A82343" w:rsidRPr="007F1F6D">
        <w:rPr>
          <w:rFonts w:ascii="Times New Roman" w:hAnsi="Times New Roman" w:cs="Times New Roman"/>
          <w:sz w:val="24"/>
          <w:szCs w:val="24"/>
        </w:rPr>
        <w:t xml:space="preserve"> 2.3.8.4, my emphasis).</w:t>
      </w:r>
    </w:p>
    <w:p w:rsidR="0032531C" w:rsidRPr="007F1F6D" w:rsidRDefault="00EE2300" w:rsidP="003256AF">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r>
      <w:r w:rsidR="00472C0F" w:rsidRPr="007F1F6D">
        <w:rPr>
          <w:rFonts w:ascii="Times New Roman" w:hAnsi="Times New Roman" w:cs="Times New Roman"/>
          <w:sz w:val="24"/>
          <w:szCs w:val="24"/>
        </w:rPr>
        <w:t>Thoreau’s use of language</w:t>
      </w:r>
      <w:r w:rsidR="00A37E62" w:rsidRPr="007F1F6D">
        <w:rPr>
          <w:rFonts w:ascii="Times New Roman" w:hAnsi="Times New Roman" w:cs="Times New Roman"/>
          <w:sz w:val="24"/>
          <w:szCs w:val="24"/>
        </w:rPr>
        <w:t xml:space="preserve"> also</w:t>
      </w:r>
      <w:r w:rsidR="00472C0F" w:rsidRPr="007F1F6D">
        <w:rPr>
          <w:rFonts w:ascii="Times New Roman" w:hAnsi="Times New Roman" w:cs="Times New Roman"/>
          <w:sz w:val="24"/>
          <w:szCs w:val="24"/>
        </w:rPr>
        <w:t xml:space="preserve"> links his discussion to the greatness of</w:t>
      </w:r>
      <w:r w:rsidR="00477E2E" w:rsidRPr="007F1F6D">
        <w:rPr>
          <w:rFonts w:ascii="Times New Roman" w:hAnsi="Times New Roman" w:cs="Times New Roman"/>
          <w:sz w:val="24"/>
          <w:szCs w:val="24"/>
        </w:rPr>
        <w:t xml:space="preserve"> soul tradition in other ways.  </w:t>
      </w:r>
      <w:r w:rsidR="00472C0F" w:rsidRPr="007F1F6D">
        <w:rPr>
          <w:rFonts w:ascii="Times New Roman" w:hAnsi="Times New Roman" w:cs="Times New Roman"/>
          <w:sz w:val="24"/>
          <w:szCs w:val="24"/>
        </w:rPr>
        <w:t>Thoreau</w:t>
      </w:r>
      <w:r w:rsidR="00F94EB3" w:rsidRPr="007F1F6D">
        <w:rPr>
          <w:rFonts w:ascii="Times New Roman" w:hAnsi="Times New Roman" w:cs="Times New Roman"/>
          <w:sz w:val="24"/>
          <w:szCs w:val="24"/>
        </w:rPr>
        <w:t xml:space="preserve"> </w:t>
      </w:r>
      <w:r w:rsidR="00477E2E" w:rsidRPr="007F1F6D">
        <w:rPr>
          <w:rFonts w:ascii="Times New Roman" w:hAnsi="Times New Roman" w:cs="Times New Roman"/>
          <w:sz w:val="24"/>
          <w:szCs w:val="24"/>
        </w:rPr>
        <w:t>uses the term “noble</w:t>
      </w:r>
      <w:r w:rsidR="00F94EB3" w:rsidRPr="007F1F6D">
        <w:rPr>
          <w:rFonts w:ascii="Times New Roman" w:hAnsi="Times New Roman" w:cs="Times New Roman"/>
          <w:sz w:val="24"/>
          <w:szCs w:val="24"/>
        </w:rPr>
        <w:t>”</w:t>
      </w:r>
      <w:r w:rsidR="00477E2E" w:rsidRPr="007F1F6D">
        <w:rPr>
          <w:rFonts w:ascii="Times New Roman" w:hAnsi="Times New Roman" w:cs="Times New Roman"/>
          <w:sz w:val="24"/>
          <w:szCs w:val="24"/>
        </w:rPr>
        <w:t xml:space="preserve"> to describe magnanimous individuals,</w:t>
      </w:r>
      <w:r w:rsidR="00F94EB3" w:rsidRPr="007F1F6D">
        <w:rPr>
          <w:rFonts w:ascii="Times New Roman" w:hAnsi="Times New Roman" w:cs="Times New Roman"/>
          <w:sz w:val="24"/>
          <w:szCs w:val="24"/>
        </w:rPr>
        <w:t xml:space="preserve"> </w:t>
      </w:r>
      <w:r w:rsidR="006D4262" w:rsidRPr="007F1F6D">
        <w:rPr>
          <w:rFonts w:ascii="Times New Roman" w:hAnsi="Times New Roman" w:cs="Times New Roman"/>
          <w:sz w:val="24"/>
          <w:szCs w:val="24"/>
        </w:rPr>
        <w:t>suggesting that magnanimous philosophers are “progenitors of a noble race of men”</w:t>
      </w:r>
      <w:r w:rsidR="00743D76" w:rsidRPr="007F1F6D">
        <w:rPr>
          <w:rFonts w:ascii="Times New Roman" w:hAnsi="Times New Roman" w:cs="Times New Roman"/>
          <w:sz w:val="24"/>
          <w:szCs w:val="24"/>
        </w:rPr>
        <w:t xml:space="preserve"> (Thoreau 2008,</w:t>
      </w:r>
      <w:r w:rsidR="00472C0F" w:rsidRPr="007F1F6D">
        <w:rPr>
          <w:rFonts w:ascii="Times New Roman" w:hAnsi="Times New Roman" w:cs="Times New Roman"/>
          <w:sz w:val="24"/>
          <w:szCs w:val="24"/>
        </w:rPr>
        <w:t xml:space="preserve"> 13), </w:t>
      </w:r>
      <w:r w:rsidR="00477E2E" w:rsidRPr="007F1F6D">
        <w:rPr>
          <w:rFonts w:ascii="Times New Roman" w:hAnsi="Times New Roman" w:cs="Times New Roman"/>
          <w:sz w:val="24"/>
          <w:szCs w:val="24"/>
        </w:rPr>
        <w:t xml:space="preserve">and </w:t>
      </w:r>
      <w:r w:rsidR="00472C0F" w:rsidRPr="007F1F6D">
        <w:rPr>
          <w:rFonts w:ascii="Times New Roman" w:hAnsi="Times New Roman" w:cs="Times New Roman"/>
          <w:sz w:val="24"/>
          <w:szCs w:val="24"/>
        </w:rPr>
        <w:t xml:space="preserve">comparing </w:t>
      </w:r>
      <w:r w:rsidR="00916133" w:rsidRPr="007F1F6D">
        <w:rPr>
          <w:rFonts w:ascii="Times New Roman" w:hAnsi="Times New Roman" w:cs="Times New Roman"/>
          <w:sz w:val="24"/>
          <w:szCs w:val="24"/>
        </w:rPr>
        <w:t>magnanimous philosophers</w:t>
      </w:r>
      <w:r w:rsidR="006D4262" w:rsidRPr="007F1F6D">
        <w:rPr>
          <w:rFonts w:ascii="Times New Roman" w:hAnsi="Times New Roman" w:cs="Times New Roman"/>
          <w:sz w:val="24"/>
          <w:szCs w:val="24"/>
        </w:rPr>
        <w:t xml:space="preserve"> to “nobler plants”</w:t>
      </w:r>
      <w:r w:rsidR="00743D76" w:rsidRPr="007F1F6D">
        <w:rPr>
          <w:rFonts w:ascii="Times New Roman" w:hAnsi="Times New Roman" w:cs="Times New Roman"/>
          <w:sz w:val="24"/>
          <w:szCs w:val="24"/>
        </w:rPr>
        <w:t xml:space="preserve"> (ibid.,</w:t>
      </w:r>
      <w:r w:rsidR="00F970D1" w:rsidRPr="007F1F6D">
        <w:rPr>
          <w:rFonts w:ascii="Times New Roman" w:hAnsi="Times New Roman" w:cs="Times New Roman"/>
          <w:sz w:val="24"/>
          <w:szCs w:val="24"/>
        </w:rPr>
        <w:t xml:space="preserve"> 14).  </w:t>
      </w:r>
      <w:r w:rsidR="00472C0F" w:rsidRPr="007F1F6D">
        <w:rPr>
          <w:rFonts w:ascii="Times New Roman" w:hAnsi="Times New Roman" w:cs="Times New Roman"/>
          <w:sz w:val="24"/>
          <w:szCs w:val="24"/>
        </w:rPr>
        <w:t xml:space="preserve">Not too differently, Hume </w:t>
      </w:r>
      <w:r w:rsidR="00C56D01" w:rsidRPr="007F1F6D">
        <w:rPr>
          <w:rFonts w:ascii="Times New Roman" w:hAnsi="Times New Roman" w:cs="Times New Roman"/>
          <w:sz w:val="24"/>
          <w:szCs w:val="24"/>
        </w:rPr>
        <w:t>equates “greatness of mind” with “noble pride</w:t>
      </w:r>
      <w:r w:rsidR="00743D76" w:rsidRPr="007F1F6D">
        <w:rPr>
          <w:rFonts w:ascii="Times New Roman" w:hAnsi="Times New Roman" w:cs="Times New Roman"/>
          <w:sz w:val="24"/>
          <w:szCs w:val="24"/>
        </w:rPr>
        <w:t xml:space="preserve"> and spirit” (Hume 1998,</w:t>
      </w:r>
      <w:r w:rsidR="00B365BE" w:rsidRPr="007F1F6D">
        <w:rPr>
          <w:rFonts w:ascii="Times New Roman" w:hAnsi="Times New Roman" w:cs="Times New Roman"/>
          <w:sz w:val="24"/>
          <w:szCs w:val="24"/>
        </w:rPr>
        <w:t xml:space="preserve"> 7.4</w:t>
      </w:r>
      <w:r w:rsidR="00C56D01" w:rsidRPr="007F1F6D">
        <w:rPr>
          <w:rFonts w:ascii="Times New Roman" w:hAnsi="Times New Roman" w:cs="Times New Roman"/>
          <w:sz w:val="24"/>
          <w:szCs w:val="24"/>
        </w:rPr>
        <w:t>) and refers to</w:t>
      </w:r>
      <w:r w:rsidR="00472C0F" w:rsidRPr="007F1F6D">
        <w:rPr>
          <w:rFonts w:ascii="Times New Roman" w:hAnsi="Times New Roman" w:cs="Times New Roman"/>
          <w:sz w:val="24"/>
          <w:szCs w:val="24"/>
        </w:rPr>
        <w:t xml:space="preserve"> </w:t>
      </w:r>
      <w:r w:rsidR="00A938BC" w:rsidRPr="007F1F6D">
        <w:rPr>
          <w:rFonts w:ascii="Times New Roman" w:hAnsi="Times New Roman" w:cs="Times New Roman"/>
          <w:sz w:val="24"/>
          <w:szCs w:val="24"/>
        </w:rPr>
        <w:t xml:space="preserve">man’s </w:t>
      </w:r>
      <w:r w:rsidR="00472C0F" w:rsidRPr="007F1F6D">
        <w:rPr>
          <w:rFonts w:ascii="Times New Roman" w:hAnsi="Times New Roman" w:cs="Times New Roman"/>
          <w:sz w:val="24"/>
          <w:szCs w:val="24"/>
        </w:rPr>
        <w:t>“</w:t>
      </w:r>
      <w:r w:rsidR="00C56D01" w:rsidRPr="007F1F6D">
        <w:rPr>
          <w:rFonts w:ascii="Times New Roman" w:hAnsi="Times New Roman" w:cs="Times New Roman"/>
          <w:sz w:val="24"/>
          <w:szCs w:val="24"/>
        </w:rPr>
        <w:t>elevation</w:t>
      </w:r>
      <w:r w:rsidR="00472C0F" w:rsidRPr="007F1F6D">
        <w:rPr>
          <w:rFonts w:ascii="Times New Roman" w:hAnsi="Times New Roman" w:cs="Times New Roman"/>
          <w:sz w:val="24"/>
          <w:szCs w:val="24"/>
        </w:rPr>
        <w:t>”</w:t>
      </w:r>
      <w:r w:rsidR="00743D76" w:rsidRPr="007F1F6D">
        <w:rPr>
          <w:rFonts w:ascii="Times New Roman" w:hAnsi="Times New Roman" w:cs="Times New Roman"/>
          <w:sz w:val="24"/>
          <w:szCs w:val="24"/>
        </w:rPr>
        <w:t xml:space="preserve"> as “noble” (ibid.,</w:t>
      </w:r>
      <w:r w:rsidR="00C56D01" w:rsidRPr="007F1F6D">
        <w:rPr>
          <w:rFonts w:ascii="Times New Roman" w:hAnsi="Times New Roman" w:cs="Times New Roman"/>
          <w:sz w:val="24"/>
          <w:szCs w:val="24"/>
        </w:rPr>
        <w:t xml:space="preserve"> 7.11, 7.22, &amp; 8.10).</w:t>
      </w:r>
      <w:r w:rsidR="0032531C" w:rsidRPr="007F1F6D">
        <w:rPr>
          <w:rFonts w:ascii="Times New Roman" w:hAnsi="Times New Roman" w:cs="Times New Roman"/>
          <w:sz w:val="24"/>
          <w:szCs w:val="24"/>
        </w:rPr>
        <w:t xml:space="preserve">  Hobbes </w:t>
      </w:r>
      <w:r w:rsidR="00477E2E" w:rsidRPr="007F1F6D">
        <w:rPr>
          <w:rFonts w:ascii="Times New Roman" w:hAnsi="Times New Roman" w:cs="Times New Roman"/>
          <w:sz w:val="24"/>
          <w:szCs w:val="24"/>
        </w:rPr>
        <w:t xml:space="preserve">likewise relates magnanimity to </w:t>
      </w:r>
      <w:r w:rsidR="0032531C" w:rsidRPr="007F1F6D">
        <w:rPr>
          <w:rFonts w:ascii="Times New Roman" w:hAnsi="Times New Roman" w:cs="Times New Roman"/>
          <w:sz w:val="24"/>
          <w:szCs w:val="24"/>
        </w:rPr>
        <w:t>“</w:t>
      </w:r>
      <w:r w:rsidR="00785A27" w:rsidRPr="007F1F6D">
        <w:rPr>
          <w:rFonts w:ascii="Times New Roman" w:hAnsi="Times New Roman" w:cs="Times New Roman"/>
          <w:sz w:val="24"/>
          <w:szCs w:val="24"/>
        </w:rPr>
        <w:t>n</w:t>
      </w:r>
      <w:r w:rsidR="0032531C" w:rsidRPr="007F1F6D">
        <w:rPr>
          <w:rFonts w:ascii="Times New Roman" w:hAnsi="Times New Roman" w:cs="Times New Roman"/>
          <w:sz w:val="24"/>
          <w:szCs w:val="24"/>
        </w:rPr>
        <w:t xml:space="preserve">obleness </w:t>
      </w:r>
      <w:r w:rsidR="00785A27" w:rsidRPr="007F1F6D">
        <w:rPr>
          <w:rFonts w:ascii="Times New Roman" w:hAnsi="Times New Roman" w:cs="Times New Roman"/>
          <w:sz w:val="24"/>
          <w:szCs w:val="24"/>
        </w:rPr>
        <w:t>or gallantness</w:t>
      </w:r>
      <w:r w:rsidR="0032531C" w:rsidRPr="007F1F6D">
        <w:rPr>
          <w:rFonts w:ascii="Times New Roman" w:hAnsi="Times New Roman" w:cs="Times New Roman"/>
          <w:sz w:val="24"/>
          <w:szCs w:val="24"/>
        </w:rPr>
        <w:t xml:space="preserve"> of courage”</w:t>
      </w:r>
      <w:r w:rsidR="00743D76" w:rsidRPr="007F1F6D">
        <w:rPr>
          <w:rFonts w:ascii="Times New Roman" w:hAnsi="Times New Roman" w:cs="Times New Roman"/>
          <w:sz w:val="24"/>
          <w:szCs w:val="24"/>
        </w:rPr>
        <w:t xml:space="preserve"> (Hobbes</w:t>
      </w:r>
      <w:r w:rsidR="00785A27" w:rsidRPr="007F1F6D">
        <w:rPr>
          <w:rFonts w:ascii="Times New Roman" w:hAnsi="Times New Roman" w:cs="Times New Roman"/>
          <w:sz w:val="24"/>
          <w:szCs w:val="24"/>
        </w:rPr>
        <w:t xml:space="preserve"> 2005</w:t>
      </w:r>
      <w:r w:rsidR="0090276E" w:rsidRPr="007F1F6D">
        <w:rPr>
          <w:rFonts w:ascii="Times New Roman" w:hAnsi="Times New Roman" w:cs="Times New Roman"/>
          <w:sz w:val="24"/>
          <w:szCs w:val="24"/>
        </w:rPr>
        <w:t>b</w:t>
      </w:r>
      <w:r w:rsidR="00743D76" w:rsidRPr="007F1F6D">
        <w:rPr>
          <w:rFonts w:ascii="Times New Roman" w:hAnsi="Times New Roman" w:cs="Times New Roman"/>
          <w:sz w:val="24"/>
          <w:szCs w:val="24"/>
        </w:rPr>
        <w:t>,</w:t>
      </w:r>
      <w:r w:rsidR="00785A27" w:rsidRPr="007F1F6D">
        <w:rPr>
          <w:rFonts w:ascii="Times New Roman" w:hAnsi="Times New Roman" w:cs="Times New Roman"/>
          <w:sz w:val="24"/>
          <w:szCs w:val="24"/>
        </w:rPr>
        <w:t xml:space="preserve"> I.XV.10</w:t>
      </w:r>
      <w:r w:rsidR="0032531C" w:rsidRPr="007F1F6D">
        <w:rPr>
          <w:rFonts w:ascii="Times New Roman" w:hAnsi="Times New Roman" w:cs="Times New Roman"/>
          <w:sz w:val="24"/>
          <w:szCs w:val="24"/>
        </w:rPr>
        <w:t xml:space="preserve">).  </w:t>
      </w:r>
    </w:p>
    <w:p w:rsidR="00834004" w:rsidRPr="007F1F6D" w:rsidRDefault="00A938BC" w:rsidP="002D49A1">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In some ways, </w:t>
      </w:r>
      <w:r w:rsidR="002D49A1" w:rsidRPr="007F1F6D">
        <w:rPr>
          <w:rFonts w:ascii="Times New Roman" w:hAnsi="Times New Roman" w:cs="Times New Roman"/>
          <w:sz w:val="24"/>
          <w:szCs w:val="24"/>
        </w:rPr>
        <w:t xml:space="preserve">Thoreau’s description of </w:t>
      </w:r>
      <w:r w:rsidR="008535C8" w:rsidRPr="007F1F6D">
        <w:rPr>
          <w:rFonts w:ascii="Times New Roman" w:hAnsi="Times New Roman" w:cs="Times New Roman"/>
          <w:sz w:val="24"/>
          <w:szCs w:val="24"/>
        </w:rPr>
        <w:t xml:space="preserve">magnanimity is novel.  </w:t>
      </w:r>
      <w:r w:rsidR="002D49A1" w:rsidRPr="007F1F6D">
        <w:rPr>
          <w:rFonts w:ascii="Times New Roman" w:hAnsi="Times New Roman" w:cs="Times New Roman"/>
          <w:sz w:val="24"/>
          <w:szCs w:val="24"/>
        </w:rPr>
        <w:t>Thoreau, with his unique emphasis on nature and</w:t>
      </w:r>
      <w:r w:rsidRPr="007F1F6D">
        <w:rPr>
          <w:rFonts w:ascii="Times New Roman" w:hAnsi="Times New Roman" w:cs="Times New Roman"/>
          <w:sz w:val="24"/>
          <w:szCs w:val="24"/>
        </w:rPr>
        <w:t xml:space="preserve"> environmental virtue</w:t>
      </w:r>
      <w:r w:rsidR="002D49A1" w:rsidRPr="007F1F6D">
        <w:rPr>
          <w:rFonts w:ascii="Times New Roman" w:hAnsi="Times New Roman" w:cs="Times New Roman"/>
          <w:sz w:val="24"/>
          <w:szCs w:val="24"/>
        </w:rPr>
        <w:t>, claims that the noble elevation he seeks is, metaphorically, the height that a tre</w:t>
      </w:r>
      <w:r w:rsidRPr="007F1F6D">
        <w:rPr>
          <w:rFonts w:ascii="Times New Roman" w:hAnsi="Times New Roman" w:cs="Times New Roman"/>
          <w:sz w:val="24"/>
          <w:szCs w:val="24"/>
        </w:rPr>
        <w:t>e can grow from the ground.   Thoreau</w:t>
      </w:r>
      <w:r w:rsidR="002D49A1" w:rsidRPr="007F1F6D">
        <w:rPr>
          <w:rFonts w:ascii="Times New Roman" w:hAnsi="Times New Roman" w:cs="Times New Roman"/>
          <w:sz w:val="24"/>
          <w:szCs w:val="24"/>
        </w:rPr>
        <w:t xml:space="preserve"> suggests that this magnanimous elevation allows a man’s life to bear the best fruit:  </w:t>
      </w:r>
    </w:p>
    <w:p w:rsidR="002347CA" w:rsidRPr="007F1F6D" w:rsidRDefault="002347CA" w:rsidP="002347CA">
      <w:pPr>
        <w:pStyle w:val="NoSpacing"/>
        <w:ind w:firstLine="720"/>
        <w:rPr>
          <w:rFonts w:ascii="Times New Roman" w:hAnsi="Times New Roman" w:cs="Times New Roman"/>
          <w:sz w:val="24"/>
          <w:szCs w:val="24"/>
        </w:rPr>
      </w:pPr>
    </w:p>
    <w:p w:rsidR="002347CA" w:rsidRPr="007F1F6D" w:rsidRDefault="00834004" w:rsidP="002347CA">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 xml:space="preserve">Why has man rooted himself thus firmly in the earth, but that he may rise in the same proportion into the heavens above? – for the nobler plants are valued for the fruit they bear at last in the air and light, far from the ground, </w:t>
      </w:r>
      <w:r w:rsidR="00FB6E1C" w:rsidRPr="007F1F6D">
        <w:rPr>
          <w:rFonts w:ascii="Times New Roman" w:hAnsi="Times New Roman" w:cs="Times New Roman"/>
          <w:sz w:val="24"/>
          <w:szCs w:val="24"/>
        </w:rPr>
        <w:t>and are not treated like the humbler esculents, which . . . are .</w:t>
      </w:r>
      <w:r w:rsidR="00CB3CF4" w:rsidRPr="007F1F6D">
        <w:rPr>
          <w:rFonts w:ascii="Times New Roman" w:hAnsi="Times New Roman" w:cs="Times New Roman"/>
          <w:sz w:val="24"/>
          <w:szCs w:val="24"/>
        </w:rPr>
        <w:t xml:space="preserve"> . .</w:t>
      </w:r>
      <w:r w:rsidR="00743D76" w:rsidRPr="007F1F6D">
        <w:rPr>
          <w:rFonts w:ascii="Times New Roman" w:hAnsi="Times New Roman" w:cs="Times New Roman"/>
          <w:sz w:val="24"/>
          <w:szCs w:val="24"/>
        </w:rPr>
        <w:t xml:space="preserve"> often cut down at top (Thoreau</w:t>
      </w:r>
      <w:r w:rsidR="00CB3CF4" w:rsidRPr="007F1F6D">
        <w:rPr>
          <w:rFonts w:ascii="Times New Roman" w:hAnsi="Times New Roman" w:cs="Times New Roman"/>
          <w:sz w:val="24"/>
          <w:szCs w:val="24"/>
        </w:rPr>
        <w:t xml:space="preserve"> 2008</w:t>
      </w:r>
      <w:r w:rsidR="00743D76" w:rsidRPr="007F1F6D">
        <w:rPr>
          <w:rFonts w:ascii="Times New Roman" w:hAnsi="Times New Roman" w:cs="Times New Roman"/>
          <w:sz w:val="24"/>
          <w:szCs w:val="24"/>
        </w:rPr>
        <w:t>,</w:t>
      </w:r>
      <w:r w:rsidR="00FB6E1C" w:rsidRPr="007F1F6D">
        <w:rPr>
          <w:rFonts w:ascii="Times New Roman" w:hAnsi="Times New Roman" w:cs="Times New Roman"/>
          <w:sz w:val="24"/>
          <w:szCs w:val="24"/>
        </w:rPr>
        <w:t xml:space="preserve"> 14).</w:t>
      </w:r>
    </w:p>
    <w:p w:rsidR="002347CA" w:rsidRPr="007F1F6D" w:rsidRDefault="002347CA" w:rsidP="003B7B6A">
      <w:pPr>
        <w:pStyle w:val="NoSpacing"/>
        <w:ind w:left="720"/>
        <w:rPr>
          <w:rFonts w:ascii="Times New Roman" w:hAnsi="Times New Roman" w:cs="Times New Roman"/>
          <w:sz w:val="24"/>
          <w:szCs w:val="24"/>
        </w:rPr>
      </w:pPr>
    </w:p>
    <w:p w:rsidR="002840C1" w:rsidRPr="007F1F6D" w:rsidRDefault="00FB6E1C" w:rsidP="00FB6E1C">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Only someone who gains magnanimous elevation can bear the best fruit, and Thoreau values this fruit wholeheartedly:  “I want the flower and fruit of a man; that some fragrance be wafted over from him to me, and some ripeness flavor our intercourse”</w:t>
      </w:r>
      <w:r w:rsidR="00743D76" w:rsidRPr="007F1F6D">
        <w:rPr>
          <w:rFonts w:ascii="Times New Roman" w:hAnsi="Times New Roman" w:cs="Times New Roman"/>
          <w:sz w:val="24"/>
          <w:szCs w:val="24"/>
        </w:rPr>
        <w:t xml:space="preserve"> (ibid.,</w:t>
      </w:r>
      <w:r w:rsidR="004B2D95" w:rsidRPr="007F1F6D">
        <w:rPr>
          <w:rFonts w:ascii="Times New Roman" w:hAnsi="Times New Roman" w:cs="Times New Roman"/>
          <w:sz w:val="24"/>
          <w:szCs w:val="24"/>
        </w:rPr>
        <w:t xml:space="preserve"> 56).</w:t>
      </w:r>
      <w:r w:rsidR="002840C1" w:rsidRPr="007F1F6D">
        <w:rPr>
          <w:rFonts w:ascii="Times New Roman" w:hAnsi="Times New Roman" w:cs="Times New Roman"/>
          <w:sz w:val="24"/>
          <w:szCs w:val="24"/>
        </w:rPr>
        <w:t xml:space="preserve">  Thoreau implies that these fruits are the</w:t>
      </w:r>
      <w:r w:rsidR="00300941" w:rsidRPr="007F1F6D">
        <w:rPr>
          <w:rFonts w:ascii="Times New Roman" w:hAnsi="Times New Roman" w:cs="Times New Roman"/>
          <w:sz w:val="24"/>
          <w:szCs w:val="24"/>
        </w:rPr>
        <w:t xml:space="preserve"> great artistic, scientific, and political accomplishments of superior individuals such as</w:t>
      </w:r>
      <w:r w:rsidR="002840C1" w:rsidRPr="007F1F6D">
        <w:rPr>
          <w:rFonts w:ascii="Times New Roman" w:hAnsi="Times New Roman" w:cs="Times New Roman"/>
          <w:sz w:val="24"/>
          <w:szCs w:val="24"/>
        </w:rPr>
        <w:t xml:space="preserve"> “Shakespeare, Bacon, Cromwell, Milton, Newton, and others” (ibid., 55).  </w:t>
      </w:r>
    </w:p>
    <w:p w:rsidR="002075A2" w:rsidRPr="007F1F6D" w:rsidRDefault="00477E2E" w:rsidP="002075A2">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lastRenderedPageBreak/>
        <w:tab/>
        <w:t xml:space="preserve">In the </w:t>
      </w:r>
      <w:r w:rsidR="00693F47" w:rsidRPr="007F1F6D">
        <w:rPr>
          <w:rFonts w:ascii="Times New Roman" w:hAnsi="Times New Roman" w:cs="Times New Roman"/>
          <w:sz w:val="24"/>
          <w:szCs w:val="24"/>
        </w:rPr>
        <w:t xml:space="preserve">end of Thoreau’s chapter on “Economy,” where this </w:t>
      </w:r>
      <w:r w:rsidR="00CE3EFF" w:rsidRPr="007F1F6D">
        <w:rPr>
          <w:rFonts w:ascii="Times New Roman" w:hAnsi="Times New Roman" w:cs="Times New Roman"/>
          <w:sz w:val="24"/>
          <w:szCs w:val="24"/>
        </w:rPr>
        <w:t xml:space="preserve">last </w:t>
      </w:r>
      <w:r w:rsidRPr="007F1F6D">
        <w:rPr>
          <w:rFonts w:ascii="Times New Roman" w:hAnsi="Times New Roman" w:cs="Times New Roman"/>
          <w:sz w:val="24"/>
          <w:szCs w:val="24"/>
        </w:rPr>
        <w:t>quote appears, Thoreau discusses human excellen</w:t>
      </w:r>
      <w:r w:rsidR="00490233" w:rsidRPr="007F1F6D">
        <w:rPr>
          <w:rFonts w:ascii="Times New Roman" w:hAnsi="Times New Roman" w:cs="Times New Roman"/>
          <w:sz w:val="24"/>
          <w:szCs w:val="24"/>
        </w:rPr>
        <w:t xml:space="preserve">ce in relation to magnanimity.  </w:t>
      </w:r>
      <w:r w:rsidR="00693F47" w:rsidRPr="007F1F6D">
        <w:rPr>
          <w:rFonts w:ascii="Times New Roman" w:hAnsi="Times New Roman" w:cs="Times New Roman"/>
          <w:sz w:val="24"/>
          <w:szCs w:val="24"/>
        </w:rPr>
        <w:t>C</w:t>
      </w:r>
      <w:r w:rsidRPr="007F1F6D">
        <w:rPr>
          <w:rFonts w:ascii="Times New Roman" w:hAnsi="Times New Roman" w:cs="Times New Roman"/>
          <w:sz w:val="24"/>
          <w:szCs w:val="24"/>
        </w:rPr>
        <w:t>arew’s poem, like Hume</w:t>
      </w:r>
      <w:r w:rsidR="00693F47" w:rsidRPr="007F1F6D">
        <w:rPr>
          <w:rFonts w:ascii="Times New Roman" w:hAnsi="Times New Roman" w:cs="Times New Roman"/>
          <w:sz w:val="24"/>
          <w:szCs w:val="24"/>
        </w:rPr>
        <w:t>, distinguishes between two sets of human virtue</w:t>
      </w:r>
      <w:r w:rsidRPr="007F1F6D">
        <w:rPr>
          <w:rFonts w:ascii="Times New Roman" w:hAnsi="Times New Roman" w:cs="Times New Roman"/>
          <w:sz w:val="24"/>
          <w:szCs w:val="24"/>
        </w:rPr>
        <w:t>s</w:t>
      </w:r>
      <w:r w:rsidR="00693F47" w:rsidRPr="007F1F6D">
        <w:rPr>
          <w:rFonts w:ascii="Times New Roman" w:hAnsi="Times New Roman" w:cs="Times New Roman"/>
          <w:sz w:val="24"/>
          <w:szCs w:val="24"/>
        </w:rPr>
        <w:t xml:space="preserve"> – the virtues of greatness of mind and </w:t>
      </w:r>
      <w:r w:rsidRPr="007F1F6D">
        <w:rPr>
          <w:rFonts w:ascii="Times New Roman" w:hAnsi="Times New Roman" w:cs="Times New Roman"/>
          <w:sz w:val="24"/>
          <w:szCs w:val="24"/>
        </w:rPr>
        <w:t>the virtues of benevolence. In “Economy,” while T</w:t>
      </w:r>
      <w:r w:rsidR="00F64DCF" w:rsidRPr="007F1F6D">
        <w:rPr>
          <w:rFonts w:ascii="Times New Roman" w:hAnsi="Times New Roman" w:cs="Times New Roman"/>
          <w:sz w:val="24"/>
          <w:szCs w:val="24"/>
        </w:rPr>
        <w:t xml:space="preserve">horeau does not employ the </w:t>
      </w:r>
      <w:r w:rsidR="001A4DCC" w:rsidRPr="007F1F6D">
        <w:rPr>
          <w:rFonts w:ascii="Times New Roman" w:hAnsi="Times New Roman" w:cs="Times New Roman"/>
          <w:sz w:val="24"/>
          <w:szCs w:val="24"/>
        </w:rPr>
        <w:t xml:space="preserve">exact </w:t>
      </w:r>
      <w:r w:rsidR="00F64DCF" w:rsidRPr="007F1F6D">
        <w:rPr>
          <w:rFonts w:ascii="Times New Roman" w:hAnsi="Times New Roman" w:cs="Times New Roman"/>
          <w:sz w:val="24"/>
          <w:szCs w:val="24"/>
        </w:rPr>
        <w:t>same</w:t>
      </w:r>
      <w:r w:rsidR="00845A58" w:rsidRPr="007F1F6D">
        <w:rPr>
          <w:rFonts w:ascii="Times New Roman" w:hAnsi="Times New Roman" w:cs="Times New Roman"/>
          <w:sz w:val="24"/>
          <w:szCs w:val="24"/>
        </w:rPr>
        <w:t xml:space="preserve"> </w:t>
      </w:r>
      <w:r w:rsidRPr="007F1F6D">
        <w:rPr>
          <w:rFonts w:ascii="Times New Roman" w:hAnsi="Times New Roman" w:cs="Times New Roman"/>
          <w:sz w:val="24"/>
          <w:szCs w:val="24"/>
        </w:rPr>
        <w:t xml:space="preserve">terms as Hume or Carew, he nonetheless similarly </w:t>
      </w:r>
      <w:r w:rsidR="00693F47" w:rsidRPr="007F1F6D">
        <w:rPr>
          <w:rFonts w:ascii="Times New Roman" w:hAnsi="Times New Roman" w:cs="Times New Roman"/>
          <w:sz w:val="24"/>
          <w:szCs w:val="24"/>
        </w:rPr>
        <w:t>distinguish</w:t>
      </w:r>
      <w:r w:rsidRPr="007F1F6D">
        <w:rPr>
          <w:rFonts w:ascii="Times New Roman" w:hAnsi="Times New Roman" w:cs="Times New Roman"/>
          <w:sz w:val="24"/>
          <w:szCs w:val="24"/>
        </w:rPr>
        <w:t xml:space="preserve">es between these </w:t>
      </w:r>
      <w:r w:rsidR="00693F47" w:rsidRPr="007F1F6D">
        <w:rPr>
          <w:rFonts w:ascii="Times New Roman" w:hAnsi="Times New Roman" w:cs="Times New Roman"/>
          <w:sz w:val="24"/>
          <w:szCs w:val="24"/>
        </w:rPr>
        <w:t>two kinds of virtue</w:t>
      </w:r>
      <w:r w:rsidRPr="007F1F6D">
        <w:rPr>
          <w:rFonts w:ascii="Times New Roman" w:hAnsi="Times New Roman" w:cs="Times New Roman"/>
          <w:sz w:val="24"/>
          <w:szCs w:val="24"/>
        </w:rPr>
        <w:t xml:space="preserve">s and </w:t>
      </w:r>
      <w:r w:rsidR="00693F47" w:rsidRPr="007F1F6D">
        <w:rPr>
          <w:rFonts w:ascii="Times New Roman" w:hAnsi="Times New Roman" w:cs="Times New Roman"/>
          <w:sz w:val="24"/>
          <w:szCs w:val="24"/>
        </w:rPr>
        <w:t>claim</w:t>
      </w:r>
      <w:r w:rsidRPr="007F1F6D">
        <w:rPr>
          <w:rFonts w:ascii="Times New Roman" w:hAnsi="Times New Roman" w:cs="Times New Roman"/>
          <w:sz w:val="24"/>
          <w:szCs w:val="24"/>
        </w:rPr>
        <w:t>s</w:t>
      </w:r>
      <w:r w:rsidR="00693F47" w:rsidRPr="007F1F6D">
        <w:rPr>
          <w:rFonts w:ascii="Times New Roman" w:hAnsi="Times New Roman" w:cs="Times New Roman"/>
          <w:sz w:val="24"/>
          <w:szCs w:val="24"/>
        </w:rPr>
        <w:t xml:space="preserve"> that both are valuable to human excellence.  But</w:t>
      </w:r>
      <w:r w:rsidR="00DD5911" w:rsidRPr="007F1F6D">
        <w:rPr>
          <w:rFonts w:ascii="Times New Roman" w:hAnsi="Times New Roman" w:cs="Times New Roman"/>
          <w:sz w:val="24"/>
          <w:szCs w:val="24"/>
        </w:rPr>
        <w:t xml:space="preserve"> Thoreau suggests that while </w:t>
      </w:r>
      <w:r w:rsidR="00526DEA" w:rsidRPr="007F1F6D">
        <w:rPr>
          <w:rFonts w:ascii="Times New Roman" w:hAnsi="Times New Roman" w:cs="Times New Roman"/>
          <w:sz w:val="24"/>
          <w:szCs w:val="24"/>
        </w:rPr>
        <w:t>benevolence</w:t>
      </w:r>
      <w:r w:rsidR="00942BAB" w:rsidRPr="007F1F6D">
        <w:rPr>
          <w:rFonts w:ascii="Times New Roman" w:hAnsi="Times New Roman" w:cs="Times New Roman"/>
          <w:sz w:val="24"/>
          <w:szCs w:val="24"/>
        </w:rPr>
        <w:t xml:space="preserve"> and the philanthropy to which it corresponds </w:t>
      </w:r>
      <w:r w:rsidR="00DD5911" w:rsidRPr="007F1F6D">
        <w:rPr>
          <w:rFonts w:ascii="Times New Roman" w:hAnsi="Times New Roman" w:cs="Times New Roman"/>
          <w:sz w:val="24"/>
          <w:szCs w:val="24"/>
        </w:rPr>
        <w:t xml:space="preserve">are </w:t>
      </w:r>
      <w:r w:rsidR="00526DEA" w:rsidRPr="007F1F6D">
        <w:rPr>
          <w:rFonts w:ascii="Times New Roman" w:hAnsi="Times New Roman" w:cs="Times New Roman"/>
          <w:sz w:val="24"/>
          <w:szCs w:val="24"/>
        </w:rPr>
        <w:t>valuable,</w:t>
      </w:r>
      <w:r w:rsidR="00995AA0" w:rsidRPr="007F1F6D">
        <w:rPr>
          <w:rFonts w:ascii="Times New Roman" w:hAnsi="Times New Roman" w:cs="Times New Roman"/>
          <w:sz w:val="24"/>
          <w:szCs w:val="24"/>
        </w:rPr>
        <w:t xml:space="preserve"> </w:t>
      </w:r>
      <w:r w:rsidR="00693F47" w:rsidRPr="007F1F6D">
        <w:rPr>
          <w:rFonts w:ascii="Times New Roman" w:hAnsi="Times New Roman" w:cs="Times New Roman"/>
          <w:i/>
          <w:sz w:val="24"/>
          <w:szCs w:val="24"/>
        </w:rPr>
        <w:t>Walden</w:t>
      </w:r>
      <w:r w:rsidR="00693F47" w:rsidRPr="007F1F6D">
        <w:rPr>
          <w:rFonts w:ascii="Times New Roman" w:hAnsi="Times New Roman" w:cs="Times New Roman"/>
          <w:sz w:val="24"/>
          <w:szCs w:val="24"/>
        </w:rPr>
        <w:t xml:space="preserve">’s audience should </w:t>
      </w:r>
      <w:r w:rsidR="00995AA0" w:rsidRPr="007F1F6D">
        <w:rPr>
          <w:rFonts w:ascii="Times New Roman" w:hAnsi="Times New Roman" w:cs="Times New Roman"/>
          <w:sz w:val="24"/>
          <w:szCs w:val="24"/>
        </w:rPr>
        <w:t>not</w:t>
      </w:r>
      <w:r w:rsidR="00693F47" w:rsidRPr="007F1F6D">
        <w:rPr>
          <w:rFonts w:ascii="Times New Roman" w:hAnsi="Times New Roman" w:cs="Times New Roman"/>
          <w:sz w:val="24"/>
          <w:szCs w:val="24"/>
        </w:rPr>
        <w:t xml:space="preserve"> </w:t>
      </w:r>
      <w:r w:rsidR="00995AA0" w:rsidRPr="007F1F6D">
        <w:rPr>
          <w:rFonts w:ascii="Times New Roman" w:hAnsi="Times New Roman" w:cs="Times New Roman"/>
          <w:sz w:val="24"/>
          <w:szCs w:val="24"/>
        </w:rPr>
        <w:t>overvalue</w:t>
      </w:r>
      <w:r w:rsidR="00942BAB" w:rsidRPr="007F1F6D">
        <w:rPr>
          <w:rFonts w:ascii="Times New Roman" w:hAnsi="Times New Roman" w:cs="Times New Roman"/>
          <w:sz w:val="24"/>
          <w:szCs w:val="24"/>
        </w:rPr>
        <w:t xml:space="preserve"> them </w:t>
      </w:r>
      <w:r w:rsidR="00DD5911" w:rsidRPr="007F1F6D">
        <w:rPr>
          <w:rFonts w:ascii="Times New Roman" w:hAnsi="Times New Roman" w:cs="Times New Roman"/>
          <w:sz w:val="24"/>
          <w:szCs w:val="24"/>
        </w:rPr>
        <w:t>in relation to magnanimity</w:t>
      </w:r>
      <w:r w:rsidR="00A0750E" w:rsidRPr="007F1F6D">
        <w:rPr>
          <w:rFonts w:ascii="Times New Roman" w:hAnsi="Times New Roman" w:cs="Times New Roman"/>
          <w:sz w:val="24"/>
          <w:szCs w:val="24"/>
        </w:rPr>
        <w:t>.</w:t>
      </w:r>
      <w:r w:rsidR="00B751EE" w:rsidRPr="007F1F6D">
        <w:rPr>
          <w:rStyle w:val="FootnoteReference"/>
          <w:rFonts w:ascii="Times New Roman" w:hAnsi="Times New Roman" w:cs="Times New Roman"/>
          <w:sz w:val="24"/>
          <w:szCs w:val="24"/>
        </w:rPr>
        <w:footnoteReference w:id="12"/>
      </w:r>
      <w:r w:rsidR="00693F47" w:rsidRPr="007F1F6D">
        <w:rPr>
          <w:rFonts w:ascii="Times New Roman" w:hAnsi="Times New Roman" w:cs="Times New Roman"/>
          <w:sz w:val="24"/>
          <w:szCs w:val="24"/>
        </w:rPr>
        <w:t xml:space="preserve">  </w:t>
      </w:r>
      <w:r w:rsidR="00A0750E" w:rsidRPr="007F1F6D">
        <w:rPr>
          <w:rFonts w:ascii="Times New Roman" w:hAnsi="Times New Roman" w:cs="Times New Roman"/>
          <w:sz w:val="24"/>
          <w:szCs w:val="24"/>
        </w:rPr>
        <w:t>Thoreau claims that philanthropy</w:t>
      </w:r>
      <w:r w:rsidR="00674F51" w:rsidRPr="007F1F6D">
        <w:rPr>
          <w:rFonts w:ascii="Times New Roman" w:hAnsi="Times New Roman" w:cs="Times New Roman"/>
          <w:sz w:val="24"/>
          <w:szCs w:val="24"/>
        </w:rPr>
        <w:t xml:space="preserve"> (conventionally understood)</w:t>
      </w:r>
      <w:r w:rsidR="00A0750E" w:rsidRPr="007F1F6D">
        <w:rPr>
          <w:rFonts w:ascii="Times New Roman" w:hAnsi="Times New Roman" w:cs="Times New Roman"/>
          <w:sz w:val="24"/>
          <w:szCs w:val="24"/>
        </w:rPr>
        <w:t xml:space="preserve"> is “greatly over</w:t>
      </w:r>
      <w:r w:rsidR="00743D76" w:rsidRPr="007F1F6D">
        <w:rPr>
          <w:rFonts w:ascii="Times New Roman" w:hAnsi="Times New Roman" w:cs="Times New Roman"/>
          <w:sz w:val="24"/>
          <w:szCs w:val="24"/>
        </w:rPr>
        <w:t>rated” (Thoreau 2008,</w:t>
      </w:r>
      <w:r w:rsidR="00AA4C41" w:rsidRPr="007F1F6D">
        <w:rPr>
          <w:rFonts w:ascii="Times New Roman" w:hAnsi="Times New Roman" w:cs="Times New Roman"/>
          <w:sz w:val="24"/>
          <w:szCs w:val="24"/>
        </w:rPr>
        <w:t xml:space="preserve"> 55), </w:t>
      </w:r>
      <w:r w:rsidR="00122F3B" w:rsidRPr="007F1F6D">
        <w:rPr>
          <w:rFonts w:ascii="Times New Roman" w:hAnsi="Times New Roman" w:cs="Times New Roman"/>
          <w:sz w:val="24"/>
          <w:szCs w:val="24"/>
        </w:rPr>
        <w:t>suggesting that:</w:t>
      </w:r>
    </w:p>
    <w:p w:rsidR="002075A2" w:rsidRPr="007F1F6D" w:rsidRDefault="002075A2" w:rsidP="002075A2">
      <w:pPr>
        <w:pStyle w:val="NoSpacing"/>
        <w:rPr>
          <w:rFonts w:ascii="Times New Roman" w:hAnsi="Times New Roman" w:cs="Times New Roman"/>
          <w:sz w:val="24"/>
          <w:szCs w:val="24"/>
        </w:rPr>
      </w:pPr>
    </w:p>
    <w:p w:rsidR="00995AA0" w:rsidRPr="007F1F6D" w:rsidRDefault="00526DEA" w:rsidP="00995AA0">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 xml:space="preserve">I would not subtract anything from the praise that is due to philanthropy, but . . . </w:t>
      </w:r>
      <w:r w:rsidR="00995AA0" w:rsidRPr="007F1F6D">
        <w:rPr>
          <w:rFonts w:ascii="Times New Roman" w:hAnsi="Times New Roman" w:cs="Times New Roman"/>
          <w:sz w:val="24"/>
          <w:szCs w:val="24"/>
        </w:rPr>
        <w:t>I do not value chiefly a man’s uprightness and benevolence, which are, as it were, his stem an</w:t>
      </w:r>
      <w:r w:rsidRPr="007F1F6D">
        <w:rPr>
          <w:rFonts w:ascii="Times New Roman" w:hAnsi="Times New Roman" w:cs="Times New Roman"/>
          <w:sz w:val="24"/>
          <w:szCs w:val="24"/>
        </w:rPr>
        <w:t>d leaves.  Those plants of whose</w:t>
      </w:r>
      <w:r w:rsidR="00995AA0" w:rsidRPr="007F1F6D">
        <w:rPr>
          <w:rFonts w:ascii="Times New Roman" w:hAnsi="Times New Roman" w:cs="Times New Roman"/>
          <w:sz w:val="24"/>
          <w:szCs w:val="24"/>
        </w:rPr>
        <w:t xml:space="preserve"> greenness withered we make herb tea for th</w:t>
      </w:r>
      <w:r w:rsidRPr="007F1F6D">
        <w:rPr>
          <w:rFonts w:ascii="Times New Roman" w:hAnsi="Times New Roman" w:cs="Times New Roman"/>
          <w:sz w:val="24"/>
          <w:szCs w:val="24"/>
        </w:rPr>
        <w:t xml:space="preserve">e sick, serve but a humble use . . . </w:t>
      </w:r>
      <w:r w:rsidR="00995AA0" w:rsidRPr="007F1F6D">
        <w:rPr>
          <w:rFonts w:ascii="Times New Roman" w:hAnsi="Times New Roman" w:cs="Times New Roman"/>
          <w:sz w:val="24"/>
          <w:szCs w:val="24"/>
        </w:rPr>
        <w:t>I want the flower and fruit of a man; that some fragrance be wafted over from him to me, and some ripeness flavor our interactions (</w:t>
      </w:r>
      <w:r w:rsidR="00A0750E" w:rsidRPr="007F1F6D">
        <w:rPr>
          <w:rFonts w:ascii="Times New Roman" w:hAnsi="Times New Roman" w:cs="Times New Roman"/>
          <w:sz w:val="24"/>
          <w:szCs w:val="24"/>
        </w:rPr>
        <w:t>ib</w:t>
      </w:r>
      <w:r w:rsidR="00253AD8" w:rsidRPr="007F1F6D">
        <w:rPr>
          <w:rFonts w:ascii="Times New Roman" w:hAnsi="Times New Roman" w:cs="Times New Roman"/>
          <w:sz w:val="24"/>
          <w:szCs w:val="24"/>
        </w:rPr>
        <w:t>i</w:t>
      </w:r>
      <w:r w:rsidR="00A0750E" w:rsidRPr="007F1F6D">
        <w:rPr>
          <w:rFonts w:ascii="Times New Roman" w:hAnsi="Times New Roman" w:cs="Times New Roman"/>
          <w:sz w:val="24"/>
          <w:szCs w:val="24"/>
        </w:rPr>
        <w:t>d.</w:t>
      </w:r>
      <w:r w:rsidR="00743D76" w:rsidRPr="007F1F6D">
        <w:rPr>
          <w:rFonts w:ascii="Times New Roman" w:hAnsi="Times New Roman" w:cs="Times New Roman"/>
          <w:sz w:val="24"/>
          <w:szCs w:val="24"/>
        </w:rPr>
        <w:t>,</w:t>
      </w:r>
      <w:r w:rsidR="00A0750E" w:rsidRPr="007F1F6D">
        <w:rPr>
          <w:rFonts w:ascii="Times New Roman" w:hAnsi="Times New Roman" w:cs="Times New Roman"/>
          <w:sz w:val="24"/>
          <w:szCs w:val="24"/>
        </w:rPr>
        <w:t xml:space="preserve"> 56</w:t>
      </w:r>
      <w:r w:rsidR="00995AA0" w:rsidRPr="007F1F6D">
        <w:rPr>
          <w:rFonts w:ascii="Times New Roman" w:hAnsi="Times New Roman" w:cs="Times New Roman"/>
          <w:sz w:val="24"/>
          <w:szCs w:val="24"/>
        </w:rPr>
        <w:t xml:space="preserve">).   </w:t>
      </w:r>
    </w:p>
    <w:p w:rsidR="004F2141" w:rsidRPr="007F1F6D" w:rsidRDefault="004F2141" w:rsidP="00407D79">
      <w:pPr>
        <w:pStyle w:val="NoSpacing"/>
        <w:rPr>
          <w:rFonts w:ascii="Times New Roman" w:hAnsi="Times New Roman" w:cs="Times New Roman"/>
          <w:sz w:val="24"/>
          <w:szCs w:val="24"/>
        </w:rPr>
      </w:pPr>
    </w:p>
    <w:p w:rsidR="00122F3B" w:rsidRPr="007F1F6D" w:rsidRDefault="00995AA0" w:rsidP="00FB6E1C">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 xml:space="preserve">I take this passage to </w:t>
      </w:r>
      <w:r w:rsidR="00DD5911" w:rsidRPr="007F1F6D">
        <w:rPr>
          <w:rFonts w:ascii="Times New Roman" w:hAnsi="Times New Roman" w:cs="Times New Roman"/>
          <w:sz w:val="24"/>
          <w:szCs w:val="24"/>
        </w:rPr>
        <w:t>relate</w:t>
      </w:r>
      <w:r w:rsidRPr="007F1F6D">
        <w:rPr>
          <w:rFonts w:ascii="Times New Roman" w:hAnsi="Times New Roman" w:cs="Times New Roman"/>
          <w:sz w:val="24"/>
          <w:szCs w:val="24"/>
        </w:rPr>
        <w:t xml:space="preserve"> to his earlier remark that magnanimous elevation allows </w:t>
      </w:r>
      <w:r w:rsidR="00207CB5" w:rsidRPr="007F1F6D">
        <w:rPr>
          <w:rFonts w:ascii="Times New Roman" w:hAnsi="Times New Roman" w:cs="Times New Roman"/>
          <w:sz w:val="24"/>
          <w:szCs w:val="24"/>
        </w:rPr>
        <w:t>a person to</w:t>
      </w:r>
      <w:r w:rsidR="00477E2E" w:rsidRPr="007F1F6D">
        <w:rPr>
          <w:rFonts w:ascii="Times New Roman" w:hAnsi="Times New Roman" w:cs="Times New Roman"/>
          <w:sz w:val="24"/>
          <w:szCs w:val="24"/>
        </w:rPr>
        <w:t xml:space="preserve"> metaphorically</w:t>
      </w:r>
      <w:r w:rsidR="00207CB5" w:rsidRPr="007F1F6D">
        <w:rPr>
          <w:rFonts w:ascii="Times New Roman" w:hAnsi="Times New Roman" w:cs="Times New Roman"/>
          <w:sz w:val="24"/>
          <w:szCs w:val="24"/>
        </w:rPr>
        <w:t xml:space="preserve"> grow the best </w:t>
      </w:r>
      <w:r w:rsidR="00407D79" w:rsidRPr="007F1F6D">
        <w:rPr>
          <w:rFonts w:ascii="Times New Roman" w:hAnsi="Times New Roman" w:cs="Times New Roman"/>
          <w:sz w:val="24"/>
          <w:szCs w:val="24"/>
        </w:rPr>
        <w:t>fruit</w:t>
      </w:r>
      <w:r w:rsidR="00967C3E" w:rsidRPr="007F1F6D">
        <w:rPr>
          <w:rFonts w:ascii="Times New Roman" w:hAnsi="Times New Roman" w:cs="Times New Roman"/>
          <w:sz w:val="24"/>
          <w:szCs w:val="24"/>
        </w:rPr>
        <w:t xml:space="preserve">.  Overall, </w:t>
      </w:r>
      <w:r w:rsidR="00AA6305" w:rsidRPr="007F1F6D">
        <w:rPr>
          <w:rFonts w:ascii="Times New Roman" w:hAnsi="Times New Roman" w:cs="Times New Roman"/>
          <w:sz w:val="24"/>
          <w:szCs w:val="24"/>
        </w:rPr>
        <w:t xml:space="preserve">Thoreau suggests that </w:t>
      </w:r>
      <w:r w:rsidR="00967C3E" w:rsidRPr="007F1F6D">
        <w:rPr>
          <w:rFonts w:ascii="Times New Roman" w:hAnsi="Times New Roman" w:cs="Times New Roman"/>
          <w:sz w:val="24"/>
          <w:szCs w:val="24"/>
        </w:rPr>
        <w:t>w</w:t>
      </w:r>
      <w:r w:rsidR="00AA6305" w:rsidRPr="007F1F6D">
        <w:rPr>
          <w:rFonts w:ascii="Times New Roman" w:hAnsi="Times New Roman" w:cs="Times New Roman"/>
          <w:sz w:val="24"/>
          <w:szCs w:val="24"/>
        </w:rPr>
        <w:t>hile</w:t>
      </w:r>
      <w:r w:rsidR="00207CB5" w:rsidRPr="007F1F6D">
        <w:rPr>
          <w:rFonts w:ascii="Times New Roman" w:hAnsi="Times New Roman" w:cs="Times New Roman"/>
          <w:sz w:val="24"/>
          <w:szCs w:val="24"/>
        </w:rPr>
        <w:t xml:space="preserve"> benevolence is a person’s stem and leaves, magnanimity is his fruit and flower.  Both are good for</w:t>
      </w:r>
      <w:r w:rsidR="00D016F4" w:rsidRPr="007F1F6D">
        <w:rPr>
          <w:rFonts w:ascii="Times New Roman" w:hAnsi="Times New Roman" w:cs="Times New Roman"/>
          <w:sz w:val="24"/>
          <w:szCs w:val="24"/>
        </w:rPr>
        <w:t xml:space="preserve"> a plant, but Thoreau </w:t>
      </w:r>
      <w:r w:rsidR="00477E2E" w:rsidRPr="007F1F6D">
        <w:rPr>
          <w:rFonts w:ascii="Times New Roman" w:hAnsi="Times New Roman" w:cs="Times New Roman"/>
          <w:sz w:val="24"/>
          <w:szCs w:val="24"/>
        </w:rPr>
        <w:t>most praises the fruit</w:t>
      </w:r>
      <w:r w:rsidR="00AA6305" w:rsidRPr="007F1F6D">
        <w:rPr>
          <w:rFonts w:ascii="Times New Roman" w:hAnsi="Times New Roman" w:cs="Times New Roman"/>
          <w:sz w:val="24"/>
          <w:szCs w:val="24"/>
        </w:rPr>
        <w:t>.</w:t>
      </w:r>
      <w:r w:rsidR="00122F3B" w:rsidRPr="007F1F6D">
        <w:rPr>
          <w:rFonts w:ascii="Times New Roman" w:hAnsi="Times New Roman" w:cs="Times New Roman"/>
          <w:sz w:val="24"/>
          <w:szCs w:val="24"/>
        </w:rPr>
        <w:t xml:space="preserve">  Likely he does this because he believes it is our “fruit” – the best </w:t>
      </w:r>
      <w:r w:rsidR="00122F3B" w:rsidRPr="007F1F6D">
        <w:rPr>
          <w:rFonts w:ascii="Times New Roman" w:hAnsi="Times New Roman" w:cs="Times New Roman"/>
          <w:sz w:val="24"/>
          <w:szCs w:val="24"/>
        </w:rPr>
        <w:lastRenderedPageBreak/>
        <w:t xml:space="preserve">actions and creations of which people are capable – that we are most likely to lose sight of in our everyday lives.  </w:t>
      </w:r>
    </w:p>
    <w:p w:rsidR="00122F78" w:rsidRPr="007F1F6D" w:rsidRDefault="00BA0E3E" w:rsidP="005F6DA9">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A</w:t>
      </w:r>
      <w:r w:rsidR="00113129" w:rsidRPr="007F1F6D">
        <w:rPr>
          <w:rFonts w:ascii="Times New Roman" w:hAnsi="Times New Roman" w:cs="Times New Roman"/>
          <w:sz w:val="24"/>
          <w:szCs w:val="24"/>
        </w:rPr>
        <w:t xml:space="preserve">s Mason Marshall argues, it is inappropriate to think that Thoreau was </w:t>
      </w:r>
      <w:r w:rsidR="00113129" w:rsidRPr="007F1F6D">
        <w:rPr>
          <w:rFonts w:ascii="Times New Roman" w:hAnsi="Times New Roman" w:cs="Times New Roman"/>
          <w:i/>
          <w:sz w:val="24"/>
          <w:szCs w:val="24"/>
        </w:rPr>
        <w:t xml:space="preserve">opposed </w:t>
      </w:r>
      <w:r w:rsidR="00113129" w:rsidRPr="007F1F6D">
        <w:rPr>
          <w:rFonts w:ascii="Times New Roman" w:hAnsi="Times New Roman" w:cs="Times New Roman"/>
          <w:sz w:val="24"/>
          <w:szCs w:val="24"/>
        </w:rPr>
        <w:t>t</w:t>
      </w:r>
      <w:r w:rsidR="00CC0B7A" w:rsidRPr="007F1F6D">
        <w:rPr>
          <w:rFonts w:ascii="Times New Roman" w:hAnsi="Times New Roman" w:cs="Times New Roman"/>
          <w:sz w:val="24"/>
          <w:szCs w:val="24"/>
        </w:rPr>
        <w:t>o benevolence</w:t>
      </w:r>
      <w:r w:rsidR="004A212B" w:rsidRPr="007F1F6D">
        <w:rPr>
          <w:rFonts w:ascii="Times New Roman" w:hAnsi="Times New Roman" w:cs="Times New Roman"/>
          <w:sz w:val="24"/>
          <w:szCs w:val="24"/>
        </w:rPr>
        <w:t>, doing service to others,</w:t>
      </w:r>
      <w:r w:rsidR="00CC0B7A" w:rsidRPr="007F1F6D">
        <w:rPr>
          <w:rFonts w:ascii="Times New Roman" w:hAnsi="Times New Roman" w:cs="Times New Roman"/>
          <w:sz w:val="24"/>
          <w:szCs w:val="24"/>
        </w:rPr>
        <w:t xml:space="preserve"> or</w:t>
      </w:r>
      <w:r w:rsidR="00927B2C" w:rsidRPr="007F1F6D">
        <w:rPr>
          <w:rFonts w:ascii="Times New Roman" w:hAnsi="Times New Roman" w:cs="Times New Roman"/>
          <w:sz w:val="24"/>
          <w:szCs w:val="24"/>
        </w:rPr>
        <w:t xml:space="preserve"> conventional</w:t>
      </w:r>
      <w:r w:rsidR="00CC0B7A" w:rsidRPr="007F1F6D">
        <w:rPr>
          <w:rFonts w:ascii="Times New Roman" w:hAnsi="Times New Roman" w:cs="Times New Roman"/>
          <w:sz w:val="24"/>
          <w:szCs w:val="24"/>
        </w:rPr>
        <w:t xml:space="preserve"> philanthropy</w:t>
      </w:r>
      <w:r w:rsidR="00743D76" w:rsidRPr="007F1F6D">
        <w:rPr>
          <w:rFonts w:ascii="Times New Roman" w:hAnsi="Times New Roman" w:cs="Times New Roman"/>
          <w:sz w:val="24"/>
          <w:szCs w:val="24"/>
        </w:rPr>
        <w:t xml:space="preserve"> (Marshall 2005,</w:t>
      </w:r>
      <w:r w:rsidR="004A212B" w:rsidRPr="007F1F6D">
        <w:rPr>
          <w:rFonts w:ascii="Times New Roman" w:hAnsi="Times New Roman" w:cs="Times New Roman"/>
          <w:sz w:val="24"/>
          <w:szCs w:val="24"/>
        </w:rPr>
        <w:t xml:space="preserve"> 398).  In fact, Thoreau strongly value</w:t>
      </w:r>
      <w:r w:rsidRPr="007F1F6D">
        <w:rPr>
          <w:rFonts w:ascii="Times New Roman" w:hAnsi="Times New Roman" w:cs="Times New Roman"/>
          <w:sz w:val="24"/>
          <w:szCs w:val="24"/>
        </w:rPr>
        <w:t>s</w:t>
      </w:r>
      <w:r w:rsidR="004A212B" w:rsidRPr="007F1F6D">
        <w:rPr>
          <w:rFonts w:ascii="Times New Roman" w:hAnsi="Times New Roman" w:cs="Times New Roman"/>
          <w:sz w:val="24"/>
          <w:szCs w:val="24"/>
        </w:rPr>
        <w:t xml:space="preserve"> benevolence and service</w:t>
      </w:r>
      <w:r w:rsidR="00472C0F" w:rsidRPr="007F1F6D">
        <w:rPr>
          <w:rFonts w:ascii="Times New Roman" w:hAnsi="Times New Roman" w:cs="Times New Roman"/>
          <w:sz w:val="24"/>
          <w:szCs w:val="24"/>
        </w:rPr>
        <w:t>, but he particularly va</w:t>
      </w:r>
      <w:r w:rsidR="00717AF8" w:rsidRPr="007F1F6D">
        <w:rPr>
          <w:rFonts w:ascii="Times New Roman" w:hAnsi="Times New Roman" w:cs="Times New Roman"/>
          <w:sz w:val="24"/>
          <w:szCs w:val="24"/>
        </w:rPr>
        <w:t xml:space="preserve">lues the benevolence </w:t>
      </w:r>
      <w:r w:rsidR="00472C0F" w:rsidRPr="007F1F6D">
        <w:rPr>
          <w:rFonts w:ascii="Times New Roman" w:hAnsi="Times New Roman" w:cs="Times New Roman"/>
          <w:sz w:val="24"/>
          <w:szCs w:val="24"/>
        </w:rPr>
        <w:t>demonstrated b</w:t>
      </w:r>
      <w:r w:rsidR="00FE70FA" w:rsidRPr="007F1F6D">
        <w:rPr>
          <w:rFonts w:ascii="Times New Roman" w:hAnsi="Times New Roman" w:cs="Times New Roman"/>
          <w:sz w:val="24"/>
          <w:szCs w:val="24"/>
        </w:rPr>
        <w:t xml:space="preserve">y </w:t>
      </w:r>
      <w:r w:rsidR="003B7B6A" w:rsidRPr="007F1F6D">
        <w:rPr>
          <w:rFonts w:ascii="Times New Roman" w:hAnsi="Times New Roman" w:cs="Times New Roman"/>
          <w:sz w:val="24"/>
          <w:szCs w:val="24"/>
        </w:rPr>
        <w:t>magnanimous men and women.  To best help others and “restore mankind” Thoreau suggests that one should “not stay to be an overseer of the poor, but endeavor to become one of the worthies of</w:t>
      </w:r>
      <w:r w:rsidR="00743D76" w:rsidRPr="007F1F6D">
        <w:rPr>
          <w:rFonts w:ascii="Times New Roman" w:hAnsi="Times New Roman" w:cs="Times New Roman"/>
          <w:sz w:val="24"/>
          <w:szCs w:val="24"/>
        </w:rPr>
        <w:t xml:space="preserve"> the world” (Thoreau 2008,</w:t>
      </w:r>
      <w:r w:rsidR="005F6DA9" w:rsidRPr="007F1F6D">
        <w:rPr>
          <w:rFonts w:ascii="Times New Roman" w:hAnsi="Times New Roman" w:cs="Times New Roman"/>
          <w:sz w:val="24"/>
          <w:szCs w:val="24"/>
        </w:rPr>
        <w:t xml:space="preserve"> 57).  To best help others, one should strive to be magnanimous – to live</w:t>
      </w:r>
      <w:r w:rsidR="00673D11" w:rsidRPr="007F1F6D">
        <w:rPr>
          <w:rFonts w:ascii="Times New Roman" w:hAnsi="Times New Roman" w:cs="Times New Roman"/>
          <w:sz w:val="24"/>
          <w:szCs w:val="24"/>
        </w:rPr>
        <w:t xml:space="preserve"> a life</w:t>
      </w:r>
      <w:r w:rsidR="005F6DA9" w:rsidRPr="007F1F6D">
        <w:rPr>
          <w:rFonts w:ascii="Times New Roman" w:hAnsi="Times New Roman" w:cs="Times New Roman"/>
          <w:sz w:val="24"/>
          <w:szCs w:val="24"/>
        </w:rPr>
        <w:t xml:space="preserve"> like those who are “th</w:t>
      </w:r>
      <w:r w:rsidR="00743D76" w:rsidRPr="007F1F6D">
        <w:rPr>
          <w:rFonts w:ascii="Times New Roman" w:hAnsi="Times New Roman" w:cs="Times New Roman"/>
          <w:sz w:val="24"/>
          <w:szCs w:val="24"/>
        </w:rPr>
        <w:t>e greatest of the great” (ibid.,</w:t>
      </w:r>
      <w:r w:rsidR="005F6DA9" w:rsidRPr="007F1F6D">
        <w:rPr>
          <w:rFonts w:ascii="Times New Roman" w:hAnsi="Times New Roman" w:cs="Times New Roman"/>
          <w:sz w:val="24"/>
          <w:szCs w:val="24"/>
        </w:rPr>
        <w:t xml:space="preserve"> 55) </w:t>
      </w:r>
      <w:r w:rsidRPr="007F1F6D">
        <w:rPr>
          <w:rFonts w:ascii="Times New Roman" w:hAnsi="Times New Roman" w:cs="Times New Roman"/>
          <w:sz w:val="24"/>
          <w:szCs w:val="24"/>
        </w:rPr>
        <w:t xml:space="preserve">and </w:t>
      </w:r>
      <w:r w:rsidR="001B352E" w:rsidRPr="007F1F6D">
        <w:rPr>
          <w:rFonts w:ascii="Times New Roman" w:hAnsi="Times New Roman" w:cs="Times New Roman"/>
          <w:sz w:val="24"/>
          <w:szCs w:val="24"/>
        </w:rPr>
        <w:t xml:space="preserve">deserve to be “elevated,”  </w:t>
      </w:r>
      <w:r w:rsidR="005F6DA9" w:rsidRPr="007F1F6D">
        <w:rPr>
          <w:rFonts w:ascii="Times New Roman" w:hAnsi="Times New Roman" w:cs="Times New Roman"/>
          <w:sz w:val="24"/>
          <w:szCs w:val="24"/>
        </w:rPr>
        <w:t>such as “Shakespeare, B</w:t>
      </w:r>
      <w:r w:rsidR="00C44FFA" w:rsidRPr="007F1F6D">
        <w:rPr>
          <w:rFonts w:ascii="Times New Roman" w:hAnsi="Times New Roman" w:cs="Times New Roman"/>
          <w:sz w:val="24"/>
          <w:szCs w:val="24"/>
        </w:rPr>
        <w:t xml:space="preserve">acon, Cromwell” (ibid.), etc.  </w:t>
      </w:r>
      <w:r w:rsidR="00417442" w:rsidRPr="007F1F6D">
        <w:rPr>
          <w:rFonts w:ascii="Times New Roman" w:hAnsi="Times New Roman" w:cs="Times New Roman"/>
          <w:sz w:val="24"/>
          <w:szCs w:val="24"/>
        </w:rPr>
        <w:t>Thoreau implies that a person can</w:t>
      </w:r>
      <w:r w:rsidR="00C44FFA" w:rsidRPr="007F1F6D">
        <w:rPr>
          <w:rFonts w:ascii="Times New Roman" w:hAnsi="Times New Roman" w:cs="Times New Roman"/>
          <w:sz w:val="24"/>
          <w:szCs w:val="24"/>
        </w:rPr>
        <w:t xml:space="preserve"> often</w:t>
      </w:r>
      <w:r w:rsidR="00417442" w:rsidRPr="007F1F6D">
        <w:rPr>
          <w:rFonts w:ascii="Times New Roman" w:hAnsi="Times New Roman" w:cs="Times New Roman"/>
          <w:sz w:val="24"/>
          <w:szCs w:val="24"/>
        </w:rPr>
        <w:t xml:space="preserve"> contribute more to the common good by focusing on</w:t>
      </w:r>
      <w:r w:rsidR="00122F78" w:rsidRPr="007F1F6D">
        <w:rPr>
          <w:rFonts w:ascii="Times New Roman" w:hAnsi="Times New Roman" w:cs="Times New Roman"/>
          <w:sz w:val="24"/>
          <w:szCs w:val="24"/>
        </w:rPr>
        <w:t xml:space="preserve"> self-development </w:t>
      </w:r>
      <w:r w:rsidR="00417442" w:rsidRPr="007F1F6D">
        <w:rPr>
          <w:rFonts w:ascii="Times New Roman" w:hAnsi="Times New Roman" w:cs="Times New Roman"/>
          <w:sz w:val="24"/>
          <w:szCs w:val="24"/>
        </w:rPr>
        <w:t>than</w:t>
      </w:r>
      <w:r w:rsidR="00122F78" w:rsidRPr="007F1F6D">
        <w:rPr>
          <w:rFonts w:ascii="Times New Roman" w:hAnsi="Times New Roman" w:cs="Times New Roman"/>
          <w:sz w:val="24"/>
          <w:szCs w:val="24"/>
        </w:rPr>
        <w:t xml:space="preserve"> by focusing </w:t>
      </w:r>
      <w:r w:rsidR="00233127" w:rsidRPr="007F1F6D">
        <w:rPr>
          <w:rFonts w:ascii="Times New Roman" w:hAnsi="Times New Roman" w:cs="Times New Roman"/>
          <w:sz w:val="24"/>
          <w:szCs w:val="24"/>
        </w:rPr>
        <w:t xml:space="preserve">solely </w:t>
      </w:r>
      <w:r w:rsidR="00122F78" w:rsidRPr="007F1F6D">
        <w:rPr>
          <w:rFonts w:ascii="Times New Roman" w:hAnsi="Times New Roman" w:cs="Times New Roman"/>
          <w:sz w:val="24"/>
          <w:szCs w:val="24"/>
        </w:rPr>
        <w:t>on performing good deeds</w:t>
      </w:r>
      <w:r w:rsidR="00743D76" w:rsidRPr="007F1F6D">
        <w:rPr>
          <w:rFonts w:ascii="Times New Roman" w:hAnsi="Times New Roman" w:cs="Times New Roman"/>
          <w:sz w:val="24"/>
          <w:szCs w:val="24"/>
        </w:rPr>
        <w:t xml:space="preserve"> (Cafaro 2000,</w:t>
      </w:r>
      <w:r w:rsidR="00417442" w:rsidRPr="007F1F6D">
        <w:rPr>
          <w:rFonts w:ascii="Times New Roman" w:hAnsi="Times New Roman" w:cs="Times New Roman"/>
          <w:sz w:val="24"/>
          <w:szCs w:val="24"/>
        </w:rPr>
        <w:t xml:space="preserve"> 31).</w:t>
      </w:r>
      <w:r w:rsidR="005F6DA9" w:rsidRPr="007F1F6D">
        <w:rPr>
          <w:rFonts w:ascii="Times New Roman" w:hAnsi="Times New Roman" w:cs="Times New Roman"/>
          <w:sz w:val="24"/>
          <w:szCs w:val="24"/>
        </w:rPr>
        <w:t xml:space="preserve">  </w:t>
      </w:r>
      <w:r w:rsidR="00417E91" w:rsidRPr="007F1F6D">
        <w:rPr>
          <w:rFonts w:ascii="Times New Roman" w:hAnsi="Times New Roman" w:cs="Times New Roman"/>
          <w:sz w:val="24"/>
          <w:szCs w:val="24"/>
        </w:rPr>
        <w:t>Thoreau does not recommend that one</w:t>
      </w:r>
      <w:r w:rsidR="00122F78" w:rsidRPr="007F1F6D">
        <w:rPr>
          <w:rFonts w:ascii="Times New Roman" w:hAnsi="Times New Roman" w:cs="Times New Roman"/>
          <w:sz w:val="24"/>
          <w:szCs w:val="24"/>
        </w:rPr>
        <w:t xml:space="preserve"> “go about doi</w:t>
      </w:r>
      <w:r w:rsidR="009C19C2" w:rsidRPr="007F1F6D">
        <w:rPr>
          <w:rFonts w:ascii="Times New Roman" w:hAnsi="Times New Roman" w:cs="Times New Roman"/>
          <w:sz w:val="24"/>
          <w:szCs w:val="24"/>
        </w:rPr>
        <w:t xml:space="preserve">ng good,” </w:t>
      </w:r>
      <w:r w:rsidR="00417E91" w:rsidRPr="007F1F6D">
        <w:rPr>
          <w:rFonts w:ascii="Times New Roman" w:hAnsi="Times New Roman" w:cs="Times New Roman"/>
          <w:sz w:val="24"/>
          <w:szCs w:val="24"/>
        </w:rPr>
        <w:t>but instead recommends that one</w:t>
      </w:r>
      <w:r w:rsidR="00233127" w:rsidRPr="007F1F6D">
        <w:rPr>
          <w:rFonts w:ascii="Times New Roman" w:hAnsi="Times New Roman" w:cs="Times New Roman"/>
          <w:sz w:val="24"/>
          <w:szCs w:val="24"/>
        </w:rPr>
        <w:t xml:space="preserve"> “s</w:t>
      </w:r>
      <w:r w:rsidR="005F6DA9" w:rsidRPr="007F1F6D">
        <w:rPr>
          <w:rFonts w:ascii="Times New Roman" w:hAnsi="Times New Roman" w:cs="Times New Roman"/>
          <w:sz w:val="24"/>
          <w:szCs w:val="24"/>
        </w:rPr>
        <w:t>et about being good” (</w:t>
      </w:r>
      <w:r w:rsidR="009C19C2" w:rsidRPr="007F1F6D">
        <w:rPr>
          <w:rFonts w:ascii="Times New Roman" w:hAnsi="Times New Roman" w:cs="Times New Roman"/>
          <w:sz w:val="24"/>
          <w:szCs w:val="24"/>
        </w:rPr>
        <w:t>Thoreau 2008, 53</w:t>
      </w:r>
      <w:r w:rsidR="005F6DA9" w:rsidRPr="007F1F6D">
        <w:rPr>
          <w:rFonts w:ascii="Times New Roman" w:hAnsi="Times New Roman" w:cs="Times New Roman"/>
          <w:sz w:val="24"/>
          <w:szCs w:val="24"/>
        </w:rPr>
        <w:t>).</w:t>
      </w:r>
    </w:p>
    <w:p w:rsidR="00454037" w:rsidRPr="007F1F6D" w:rsidRDefault="00122F78" w:rsidP="004423FF">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How might a magnanimous person – one of</w:t>
      </w:r>
      <w:r w:rsidR="00743D76" w:rsidRPr="007F1F6D">
        <w:rPr>
          <w:rFonts w:ascii="Times New Roman" w:hAnsi="Times New Roman" w:cs="Times New Roman"/>
          <w:sz w:val="24"/>
          <w:szCs w:val="24"/>
        </w:rPr>
        <w:t xml:space="preserve"> the “best men and women” (ibid.,</w:t>
      </w:r>
      <w:r w:rsidRPr="007F1F6D">
        <w:rPr>
          <w:rFonts w:ascii="Times New Roman" w:hAnsi="Times New Roman" w:cs="Times New Roman"/>
          <w:sz w:val="24"/>
          <w:szCs w:val="24"/>
        </w:rPr>
        <w:t xml:space="preserve"> 55) –</w:t>
      </w:r>
      <w:r w:rsidR="00E14A62" w:rsidRPr="007F1F6D">
        <w:rPr>
          <w:rFonts w:ascii="Times New Roman" w:hAnsi="Times New Roman" w:cs="Times New Roman"/>
          <w:sz w:val="24"/>
          <w:szCs w:val="24"/>
        </w:rPr>
        <w:t xml:space="preserve"> </w:t>
      </w:r>
      <w:r w:rsidR="00B36AC5" w:rsidRPr="007F1F6D">
        <w:rPr>
          <w:rFonts w:ascii="Times New Roman" w:hAnsi="Times New Roman" w:cs="Times New Roman"/>
          <w:sz w:val="24"/>
          <w:szCs w:val="24"/>
        </w:rPr>
        <w:t xml:space="preserve">better help redeem the </w:t>
      </w:r>
      <w:r w:rsidRPr="007F1F6D">
        <w:rPr>
          <w:rFonts w:ascii="Times New Roman" w:hAnsi="Times New Roman" w:cs="Times New Roman"/>
          <w:sz w:val="24"/>
          <w:szCs w:val="24"/>
        </w:rPr>
        <w:t xml:space="preserve">world than </w:t>
      </w:r>
      <w:r w:rsidR="00E14A62" w:rsidRPr="007F1F6D">
        <w:rPr>
          <w:rFonts w:ascii="Times New Roman" w:hAnsi="Times New Roman" w:cs="Times New Roman"/>
          <w:sz w:val="24"/>
          <w:szCs w:val="24"/>
        </w:rPr>
        <w:t xml:space="preserve">traditional </w:t>
      </w:r>
      <w:r w:rsidR="00477E2E" w:rsidRPr="007F1F6D">
        <w:rPr>
          <w:rFonts w:ascii="Times New Roman" w:hAnsi="Times New Roman" w:cs="Times New Roman"/>
          <w:sz w:val="24"/>
          <w:szCs w:val="24"/>
        </w:rPr>
        <w:t>humanitarians</w:t>
      </w:r>
      <w:r w:rsidR="00BA0E3E" w:rsidRPr="007F1F6D">
        <w:rPr>
          <w:rFonts w:ascii="Times New Roman" w:hAnsi="Times New Roman" w:cs="Times New Roman"/>
          <w:sz w:val="24"/>
          <w:szCs w:val="24"/>
        </w:rPr>
        <w:t xml:space="preserve">?  </w:t>
      </w:r>
      <w:r w:rsidRPr="007F1F6D">
        <w:rPr>
          <w:rFonts w:ascii="Times New Roman" w:hAnsi="Times New Roman" w:cs="Times New Roman"/>
          <w:sz w:val="24"/>
          <w:szCs w:val="24"/>
        </w:rPr>
        <w:t xml:space="preserve">Thoreau </w:t>
      </w:r>
      <w:r w:rsidR="00B36AC5" w:rsidRPr="007F1F6D">
        <w:rPr>
          <w:rFonts w:ascii="Times New Roman" w:hAnsi="Times New Roman" w:cs="Times New Roman"/>
          <w:sz w:val="24"/>
          <w:szCs w:val="24"/>
        </w:rPr>
        <w:t>prov</w:t>
      </w:r>
      <w:r w:rsidR="00477E2E" w:rsidRPr="007F1F6D">
        <w:rPr>
          <w:rFonts w:ascii="Times New Roman" w:hAnsi="Times New Roman" w:cs="Times New Roman"/>
          <w:sz w:val="24"/>
          <w:szCs w:val="24"/>
        </w:rPr>
        <w:t>ides an example in</w:t>
      </w:r>
      <w:r w:rsidR="00B36AC5" w:rsidRPr="007F1F6D">
        <w:rPr>
          <w:rFonts w:ascii="Times New Roman" w:hAnsi="Times New Roman" w:cs="Times New Roman"/>
          <w:sz w:val="24"/>
          <w:szCs w:val="24"/>
        </w:rPr>
        <w:t xml:space="preserve"> John Brown, who – far from</w:t>
      </w:r>
      <w:r w:rsidR="00360064" w:rsidRPr="007F1F6D">
        <w:rPr>
          <w:rFonts w:ascii="Times New Roman" w:hAnsi="Times New Roman" w:cs="Times New Roman"/>
          <w:sz w:val="24"/>
          <w:szCs w:val="24"/>
        </w:rPr>
        <w:t xml:space="preserve"> being</w:t>
      </w:r>
      <w:r w:rsidR="00B36AC5" w:rsidRPr="007F1F6D">
        <w:rPr>
          <w:rFonts w:ascii="Times New Roman" w:hAnsi="Times New Roman" w:cs="Times New Roman"/>
          <w:sz w:val="24"/>
          <w:szCs w:val="24"/>
        </w:rPr>
        <w:t xml:space="preserve"> a traditional humani</w:t>
      </w:r>
      <w:r w:rsidR="006E7BD7" w:rsidRPr="007F1F6D">
        <w:rPr>
          <w:rFonts w:ascii="Times New Roman" w:hAnsi="Times New Roman" w:cs="Times New Roman"/>
          <w:sz w:val="24"/>
          <w:szCs w:val="24"/>
        </w:rPr>
        <w:t>tarian – attempted to overthrow</w:t>
      </w:r>
      <w:r w:rsidR="00B36AC5" w:rsidRPr="007F1F6D">
        <w:rPr>
          <w:rFonts w:ascii="Times New Roman" w:hAnsi="Times New Roman" w:cs="Times New Roman"/>
          <w:sz w:val="24"/>
          <w:szCs w:val="24"/>
        </w:rPr>
        <w:t xml:space="preserve"> the institution of slavery in America through murder and violent raid</w:t>
      </w:r>
      <w:r w:rsidR="007E7DC0" w:rsidRPr="007F1F6D">
        <w:rPr>
          <w:rFonts w:ascii="Times New Roman" w:hAnsi="Times New Roman" w:cs="Times New Roman"/>
          <w:sz w:val="24"/>
          <w:szCs w:val="24"/>
        </w:rPr>
        <w:t>s</w:t>
      </w:r>
      <w:r w:rsidR="00B36AC5" w:rsidRPr="007F1F6D">
        <w:rPr>
          <w:rFonts w:ascii="Times New Roman" w:hAnsi="Times New Roman" w:cs="Times New Roman"/>
          <w:sz w:val="24"/>
          <w:szCs w:val="24"/>
        </w:rPr>
        <w:t>.</w:t>
      </w:r>
      <w:r w:rsidR="00454037" w:rsidRPr="007F1F6D">
        <w:rPr>
          <w:rFonts w:ascii="Times New Roman" w:hAnsi="Times New Roman" w:cs="Times New Roman"/>
          <w:sz w:val="24"/>
          <w:szCs w:val="24"/>
        </w:rPr>
        <w:t xml:space="preserve">  Following Brown’s failed uprising, Thoreau wrote and spoke copiously about Brown, urging his countrymen to admire rather than revile him.</w:t>
      </w:r>
    </w:p>
    <w:p w:rsidR="002016AB" w:rsidRPr="007F1F6D" w:rsidRDefault="00B36AC5" w:rsidP="00454037">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Thoreau suggests that we should “recognize” </w:t>
      </w:r>
      <w:r w:rsidR="00162210">
        <w:rPr>
          <w:rFonts w:ascii="Times New Roman" w:hAnsi="Times New Roman" w:cs="Times New Roman"/>
          <w:sz w:val="24"/>
          <w:szCs w:val="24"/>
        </w:rPr>
        <w:t xml:space="preserve">and </w:t>
      </w:r>
      <w:r w:rsidR="00972BD4" w:rsidRPr="007F1F6D">
        <w:rPr>
          <w:rFonts w:ascii="Times New Roman" w:hAnsi="Times New Roman" w:cs="Times New Roman"/>
          <w:sz w:val="24"/>
          <w:szCs w:val="24"/>
        </w:rPr>
        <w:t>appreciate</w:t>
      </w:r>
      <w:r w:rsidR="00425FA9" w:rsidRPr="007F1F6D">
        <w:rPr>
          <w:rFonts w:ascii="Times New Roman" w:hAnsi="Times New Roman" w:cs="Times New Roman"/>
          <w:sz w:val="24"/>
          <w:szCs w:val="24"/>
        </w:rPr>
        <w:t xml:space="preserve"> </w:t>
      </w:r>
      <w:r w:rsidR="00972BD4" w:rsidRPr="007F1F6D">
        <w:rPr>
          <w:rFonts w:ascii="Times New Roman" w:hAnsi="Times New Roman" w:cs="Times New Roman"/>
          <w:sz w:val="24"/>
          <w:szCs w:val="24"/>
        </w:rPr>
        <w:t>the “magnanimity” of John Brown</w:t>
      </w:r>
      <w:r w:rsidR="00743D76" w:rsidRPr="007F1F6D">
        <w:rPr>
          <w:rFonts w:ascii="Times New Roman" w:hAnsi="Times New Roman" w:cs="Times New Roman"/>
          <w:sz w:val="24"/>
          <w:szCs w:val="24"/>
        </w:rPr>
        <w:t xml:space="preserve"> (Thoreau 1972c, 123; Thoreau 1972a,</w:t>
      </w:r>
      <w:r w:rsidR="00425FA9" w:rsidRPr="007F1F6D">
        <w:rPr>
          <w:rFonts w:ascii="Times New Roman" w:hAnsi="Times New Roman" w:cs="Times New Roman"/>
          <w:sz w:val="24"/>
          <w:szCs w:val="24"/>
        </w:rPr>
        <w:t xml:space="preserve"> 147)</w:t>
      </w:r>
      <w:r w:rsidR="00E14A62" w:rsidRPr="007F1F6D">
        <w:rPr>
          <w:rFonts w:ascii="Times New Roman" w:hAnsi="Times New Roman" w:cs="Times New Roman"/>
          <w:sz w:val="24"/>
          <w:szCs w:val="24"/>
        </w:rPr>
        <w:t xml:space="preserve">.  Thoreau </w:t>
      </w:r>
      <w:r w:rsidR="006E7BD7" w:rsidRPr="007F1F6D">
        <w:rPr>
          <w:rFonts w:ascii="Times New Roman" w:hAnsi="Times New Roman" w:cs="Times New Roman"/>
          <w:sz w:val="24"/>
          <w:szCs w:val="24"/>
        </w:rPr>
        <w:t>claims</w:t>
      </w:r>
      <w:r w:rsidR="00E14A62" w:rsidRPr="007F1F6D">
        <w:rPr>
          <w:rFonts w:ascii="Times New Roman" w:hAnsi="Times New Roman" w:cs="Times New Roman"/>
          <w:sz w:val="24"/>
          <w:szCs w:val="24"/>
        </w:rPr>
        <w:t xml:space="preserve"> that Brown possesses “trans</w:t>
      </w:r>
      <w:r w:rsidR="006E7BD7" w:rsidRPr="007F1F6D">
        <w:rPr>
          <w:rFonts w:ascii="Times New Roman" w:hAnsi="Times New Roman" w:cs="Times New Roman"/>
          <w:sz w:val="24"/>
          <w:szCs w:val="24"/>
        </w:rPr>
        <w:t>cendent moral greatness,” which</w:t>
      </w:r>
      <w:r w:rsidR="004A212B" w:rsidRPr="007F1F6D">
        <w:rPr>
          <w:rFonts w:ascii="Times New Roman" w:hAnsi="Times New Roman" w:cs="Times New Roman"/>
          <w:sz w:val="24"/>
          <w:szCs w:val="24"/>
        </w:rPr>
        <w:t xml:space="preserve"> is </w:t>
      </w:r>
      <w:r w:rsidR="00E14A62" w:rsidRPr="007F1F6D">
        <w:rPr>
          <w:rFonts w:ascii="Times New Roman" w:hAnsi="Times New Roman" w:cs="Times New Roman"/>
          <w:sz w:val="24"/>
          <w:szCs w:val="24"/>
        </w:rPr>
        <w:t xml:space="preserve">“nearly identical with greatness every where and in </w:t>
      </w:r>
      <w:r w:rsidR="00E14A62" w:rsidRPr="007F1F6D">
        <w:rPr>
          <w:rFonts w:ascii="Times New Roman" w:hAnsi="Times New Roman" w:cs="Times New Roman"/>
          <w:sz w:val="24"/>
          <w:szCs w:val="24"/>
        </w:rPr>
        <w:lastRenderedPageBreak/>
        <w:t>every age” (Thor</w:t>
      </w:r>
      <w:r w:rsidR="00743D76" w:rsidRPr="007F1F6D">
        <w:rPr>
          <w:rFonts w:ascii="Times New Roman" w:hAnsi="Times New Roman" w:cs="Times New Roman"/>
          <w:sz w:val="24"/>
          <w:szCs w:val="24"/>
        </w:rPr>
        <w:t>eau 1972b,</w:t>
      </w:r>
      <w:r w:rsidR="004A212B" w:rsidRPr="007F1F6D">
        <w:rPr>
          <w:rFonts w:ascii="Times New Roman" w:hAnsi="Times New Roman" w:cs="Times New Roman"/>
          <w:sz w:val="24"/>
          <w:szCs w:val="24"/>
        </w:rPr>
        <w:t xml:space="preserve"> 139).  Thoreau </w:t>
      </w:r>
      <w:r w:rsidR="00E14A62" w:rsidRPr="007F1F6D">
        <w:rPr>
          <w:rFonts w:ascii="Times New Roman" w:hAnsi="Times New Roman" w:cs="Times New Roman"/>
          <w:sz w:val="24"/>
          <w:szCs w:val="24"/>
        </w:rPr>
        <w:t xml:space="preserve">suggests </w:t>
      </w:r>
      <w:r w:rsidR="007E7DC0" w:rsidRPr="007F1F6D">
        <w:rPr>
          <w:rFonts w:ascii="Times New Roman" w:hAnsi="Times New Roman" w:cs="Times New Roman"/>
          <w:sz w:val="24"/>
          <w:szCs w:val="24"/>
        </w:rPr>
        <w:t xml:space="preserve">that </w:t>
      </w:r>
      <w:r w:rsidR="00E14A62" w:rsidRPr="007F1F6D">
        <w:rPr>
          <w:rFonts w:ascii="Times New Roman" w:hAnsi="Times New Roman" w:cs="Times New Roman"/>
          <w:sz w:val="24"/>
          <w:szCs w:val="24"/>
        </w:rPr>
        <w:t>John Brown,</w:t>
      </w:r>
      <w:r w:rsidR="007E7DC0" w:rsidRPr="007F1F6D">
        <w:rPr>
          <w:rFonts w:ascii="Times New Roman" w:hAnsi="Times New Roman" w:cs="Times New Roman"/>
          <w:sz w:val="24"/>
          <w:szCs w:val="24"/>
        </w:rPr>
        <w:t xml:space="preserve"> a magnanimous man, did </w:t>
      </w:r>
      <w:r w:rsidR="00E14A62" w:rsidRPr="007F1F6D">
        <w:rPr>
          <w:rFonts w:ascii="Times New Roman" w:hAnsi="Times New Roman" w:cs="Times New Roman"/>
          <w:sz w:val="24"/>
          <w:szCs w:val="24"/>
        </w:rPr>
        <w:t>much</w:t>
      </w:r>
      <w:r w:rsidR="006E7BD7" w:rsidRPr="007F1F6D">
        <w:rPr>
          <w:rFonts w:ascii="Times New Roman" w:hAnsi="Times New Roman" w:cs="Times New Roman"/>
          <w:sz w:val="24"/>
          <w:szCs w:val="24"/>
        </w:rPr>
        <w:t xml:space="preserve"> good for America, arguably </w:t>
      </w:r>
      <w:r w:rsidR="007E7DC0" w:rsidRPr="007F1F6D">
        <w:rPr>
          <w:rFonts w:ascii="Times New Roman" w:hAnsi="Times New Roman" w:cs="Times New Roman"/>
          <w:sz w:val="24"/>
          <w:szCs w:val="24"/>
        </w:rPr>
        <w:t>more than traditional humanitarians</w:t>
      </w:r>
      <w:r w:rsidR="00E14A62" w:rsidRPr="007F1F6D">
        <w:rPr>
          <w:rFonts w:ascii="Times New Roman" w:hAnsi="Times New Roman" w:cs="Times New Roman"/>
          <w:sz w:val="24"/>
          <w:szCs w:val="24"/>
        </w:rPr>
        <w:t xml:space="preserve">.  </w:t>
      </w:r>
      <w:r w:rsidR="00B96571" w:rsidRPr="007F1F6D">
        <w:rPr>
          <w:rFonts w:ascii="Times New Roman" w:hAnsi="Times New Roman" w:cs="Times New Roman"/>
          <w:sz w:val="24"/>
          <w:szCs w:val="24"/>
        </w:rPr>
        <w:t>Brown</w:t>
      </w:r>
      <w:r w:rsidR="00972BD4" w:rsidRPr="007F1F6D">
        <w:rPr>
          <w:rFonts w:ascii="Times New Roman" w:hAnsi="Times New Roman" w:cs="Times New Roman"/>
          <w:sz w:val="24"/>
          <w:szCs w:val="24"/>
        </w:rPr>
        <w:t xml:space="preserve"> “stirred” men throug</w:t>
      </w:r>
      <w:r w:rsidR="00425FA9" w:rsidRPr="007F1F6D">
        <w:rPr>
          <w:rFonts w:ascii="Times New Roman" w:hAnsi="Times New Roman" w:cs="Times New Roman"/>
          <w:sz w:val="24"/>
          <w:szCs w:val="24"/>
        </w:rPr>
        <w:t>h his behavior and words</w:t>
      </w:r>
      <w:r w:rsidR="00972BD4" w:rsidRPr="007F1F6D">
        <w:rPr>
          <w:rFonts w:ascii="Times New Roman" w:hAnsi="Times New Roman" w:cs="Times New Roman"/>
          <w:sz w:val="24"/>
          <w:szCs w:val="24"/>
        </w:rPr>
        <w:t>, affected a “revolution of public opinion”</w:t>
      </w:r>
      <w:r w:rsidR="00743D76" w:rsidRPr="007F1F6D">
        <w:rPr>
          <w:rFonts w:ascii="Times New Roman" w:hAnsi="Times New Roman" w:cs="Times New Roman"/>
          <w:sz w:val="24"/>
          <w:szCs w:val="24"/>
        </w:rPr>
        <w:t xml:space="preserve"> (ibid., </w:t>
      </w:r>
      <w:r w:rsidR="00B96571" w:rsidRPr="007F1F6D">
        <w:rPr>
          <w:rFonts w:ascii="Times New Roman" w:hAnsi="Times New Roman" w:cs="Times New Roman"/>
          <w:sz w:val="24"/>
          <w:szCs w:val="24"/>
        </w:rPr>
        <w:t>145), “quickened the feeb</w:t>
      </w:r>
      <w:r w:rsidR="00743D76" w:rsidRPr="007F1F6D">
        <w:rPr>
          <w:rFonts w:ascii="Times New Roman" w:hAnsi="Times New Roman" w:cs="Times New Roman"/>
          <w:sz w:val="24"/>
          <w:szCs w:val="24"/>
        </w:rPr>
        <w:t>le pulse of the North” (Thoreau 1972c,</w:t>
      </w:r>
      <w:r w:rsidR="00B96571" w:rsidRPr="007F1F6D">
        <w:rPr>
          <w:rFonts w:ascii="Times New Roman" w:hAnsi="Times New Roman" w:cs="Times New Roman"/>
          <w:sz w:val="24"/>
          <w:szCs w:val="24"/>
        </w:rPr>
        <w:t xml:space="preserve"> 135), and showed us what we nee</w:t>
      </w:r>
      <w:r w:rsidR="00743D76" w:rsidRPr="007F1F6D">
        <w:rPr>
          <w:rFonts w:ascii="Times New Roman" w:hAnsi="Times New Roman" w:cs="Times New Roman"/>
          <w:sz w:val="24"/>
          <w:szCs w:val="24"/>
        </w:rPr>
        <w:t xml:space="preserve">ded “assistance to see” (ibid.., </w:t>
      </w:r>
      <w:r w:rsidR="00B96571" w:rsidRPr="007F1F6D">
        <w:rPr>
          <w:rFonts w:ascii="Times New Roman" w:hAnsi="Times New Roman" w:cs="Times New Roman"/>
          <w:sz w:val="24"/>
          <w:szCs w:val="24"/>
        </w:rPr>
        <w:t>129),</w:t>
      </w:r>
      <w:r w:rsidR="00445514" w:rsidRPr="007F1F6D">
        <w:rPr>
          <w:rFonts w:ascii="Times New Roman" w:hAnsi="Times New Roman" w:cs="Times New Roman"/>
          <w:sz w:val="24"/>
          <w:szCs w:val="24"/>
        </w:rPr>
        <w:t xml:space="preserve"> namely the brutal nature of a government that permits slavery.  </w:t>
      </w:r>
      <w:r w:rsidR="00A31C43" w:rsidRPr="007F1F6D">
        <w:rPr>
          <w:rFonts w:ascii="Times New Roman" w:hAnsi="Times New Roman" w:cs="Times New Roman"/>
          <w:sz w:val="24"/>
          <w:szCs w:val="24"/>
        </w:rPr>
        <w:t>As a result, Brown metaphorically “liberated many thousands of slaves, both North and South”</w:t>
      </w:r>
      <w:r w:rsidR="00743D76" w:rsidRPr="007F1F6D">
        <w:rPr>
          <w:rFonts w:ascii="Times New Roman" w:hAnsi="Times New Roman" w:cs="Times New Roman"/>
          <w:sz w:val="24"/>
          <w:szCs w:val="24"/>
        </w:rPr>
        <w:t xml:space="preserve"> (Thoreau 1972a,</w:t>
      </w:r>
      <w:r w:rsidR="0077411E" w:rsidRPr="007F1F6D">
        <w:rPr>
          <w:rFonts w:ascii="Times New Roman" w:hAnsi="Times New Roman" w:cs="Times New Roman"/>
          <w:sz w:val="24"/>
          <w:szCs w:val="24"/>
        </w:rPr>
        <w:t xml:space="preserve"> 149).  These were principally men and women who were not literally slaves, but who</w:t>
      </w:r>
      <w:r w:rsidR="0078668B" w:rsidRPr="007F1F6D">
        <w:rPr>
          <w:rFonts w:ascii="Times New Roman" w:hAnsi="Times New Roman" w:cs="Times New Roman"/>
          <w:sz w:val="24"/>
          <w:szCs w:val="24"/>
        </w:rPr>
        <w:t>m</w:t>
      </w:r>
      <w:r w:rsidR="0077411E" w:rsidRPr="007F1F6D">
        <w:rPr>
          <w:rFonts w:ascii="Times New Roman" w:hAnsi="Times New Roman" w:cs="Times New Roman"/>
          <w:sz w:val="24"/>
          <w:szCs w:val="24"/>
        </w:rPr>
        <w:t xml:space="preserve"> Brown “liberated” by waking up, and goading them to follo</w:t>
      </w:r>
      <w:r w:rsidR="006E7BD7" w:rsidRPr="007F1F6D">
        <w:rPr>
          <w:rFonts w:ascii="Times New Roman" w:hAnsi="Times New Roman" w:cs="Times New Roman"/>
          <w:sz w:val="24"/>
          <w:szCs w:val="24"/>
        </w:rPr>
        <w:t>w the moral principles they knew</w:t>
      </w:r>
      <w:r w:rsidR="0077411E" w:rsidRPr="007F1F6D">
        <w:rPr>
          <w:rFonts w:ascii="Times New Roman" w:hAnsi="Times New Roman" w:cs="Times New Roman"/>
          <w:sz w:val="24"/>
          <w:szCs w:val="24"/>
        </w:rPr>
        <w:t xml:space="preserve"> to be true, rather than passively allowing slavery to continue.  </w:t>
      </w:r>
      <w:r w:rsidR="00E25F15" w:rsidRPr="007F1F6D">
        <w:rPr>
          <w:rFonts w:ascii="Times New Roman" w:hAnsi="Times New Roman" w:cs="Times New Roman"/>
          <w:sz w:val="24"/>
          <w:szCs w:val="24"/>
        </w:rPr>
        <w:t xml:space="preserve">John </w:t>
      </w:r>
      <w:r w:rsidR="00E14A62" w:rsidRPr="007F1F6D">
        <w:rPr>
          <w:rFonts w:ascii="Times New Roman" w:hAnsi="Times New Roman" w:cs="Times New Roman"/>
          <w:sz w:val="24"/>
          <w:szCs w:val="24"/>
        </w:rPr>
        <w:t xml:space="preserve">Brown’s </w:t>
      </w:r>
      <w:r w:rsidR="00445514" w:rsidRPr="007F1F6D">
        <w:rPr>
          <w:rFonts w:ascii="Times New Roman" w:hAnsi="Times New Roman" w:cs="Times New Roman"/>
          <w:sz w:val="24"/>
          <w:szCs w:val="24"/>
        </w:rPr>
        <w:t>philanthropy</w:t>
      </w:r>
      <w:r w:rsidR="00E14A62" w:rsidRPr="007F1F6D">
        <w:rPr>
          <w:rFonts w:ascii="Times New Roman" w:hAnsi="Times New Roman" w:cs="Times New Roman"/>
          <w:sz w:val="24"/>
          <w:szCs w:val="24"/>
        </w:rPr>
        <w:t xml:space="preserve">, </w:t>
      </w:r>
      <w:r w:rsidR="00445514" w:rsidRPr="007F1F6D">
        <w:rPr>
          <w:rFonts w:ascii="Times New Roman" w:hAnsi="Times New Roman" w:cs="Times New Roman"/>
          <w:sz w:val="24"/>
          <w:szCs w:val="24"/>
        </w:rPr>
        <w:t xml:space="preserve">which Thoreau approves, </w:t>
      </w:r>
      <w:r w:rsidR="007E7DC0" w:rsidRPr="007F1F6D">
        <w:rPr>
          <w:rFonts w:ascii="Times New Roman" w:hAnsi="Times New Roman" w:cs="Times New Roman"/>
          <w:sz w:val="24"/>
          <w:szCs w:val="24"/>
        </w:rPr>
        <w:t xml:space="preserve">is </w:t>
      </w:r>
      <w:r w:rsidR="00445514" w:rsidRPr="007F1F6D">
        <w:rPr>
          <w:rFonts w:ascii="Times New Roman" w:hAnsi="Times New Roman" w:cs="Times New Roman"/>
          <w:sz w:val="24"/>
          <w:szCs w:val="24"/>
        </w:rPr>
        <w:t xml:space="preserve">the philanthropy of the </w:t>
      </w:r>
      <w:r w:rsidR="004C1820" w:rsidRPr="007F1F6D">
        <w:rPr>
          <w:rFonts w:ascii="Times New Roman" w:hAnsi="Times New Roman" w:cs="Times New Roman"/>
          <w:sz w:val="24"/>
          <w:szCs w:val="24"/>
        </w:rPr>
        <w:t xml:space="preserve">magnanimous </w:t>
      </w:r>
      <w:r w:rsidR="00445514" w:rsidRPr="007F1F6D">
        <w:rPr>
          <w:rFonts w:ascii="Times New Roman" w:hAnsi="Times New Roman" w:cs="Times New Roman"/>
          <w:sz w:val="24"/>
          <w:szCs w:val="24"/>
        </w:rPr>
        <w:t>man rather than the philanthropy of the traditional humani</w:t>
      </w:r>
      <w:r w:rsidR="007E7DC0" w:rsidRPr="007F1F6D">
        <w:rPr>
          <w:rFonts w:ascii="Times New Roman" w:hAnsi="Times New Roman" w:cs="Times New Roman"/>
          <w:sz w:val="24"/>
          <w:szCs w:val="24"/>
        </w:rPr>
        <w:t>tarian</w:t>
      </w:r>
      <w:r w:rsidR="00445514" w:rsidRPr="007F1F6D">
        <w:rPr>
          <w:rFonts w:ascii="Times New Roman" w:hAnsi="Times New Roman" w:cs="Times New Roman"/>
          <w:sz w:val="24"/>
          <w:szCs w:val="24"/>
        </w:rPr>
        <w:t>:  “I speak for the slave when I say, that I prefer the philanthropy of Captain Brown to the philanthropy which neither shoot</w:t>
      </w:r>
      <w:r w:rsidR="00743D76" w:rsidRPr="007F1F6D">
        <w:rPr>
          <w:rFonts w:ascii="Times New Roman" w:hAnsi="Times New Roman" w:cs="Times New Roman"/>
          <w:sz w:val="24"/>
          <w:szCs w:val="24"/>
        </w:rPr>
        <w:t>s me nor liberates me” (Thoreau 1972c.,</w:t>
      </w:r>
      <w:r w:rsidR="00445514" w:rsidRPr="007F1F6D">
        <w:rPr>
          <w:rFonts w:ascii="Times New Roman" w:hAnsi="Times New Roman" w:cs="Times New Roman"/>
          <w:sz w:val="24"/>
          <w:szCs w:val="24"/>
        </w:rPr>
        <w:t xml:space="preserve"> 133).</w:t>
      </w:r>
      <w:r w:rsidR="00DD7AE3" w:rsidRPr="007F1F6D">
        <w:rPr>
          <w:rFonts w:ascii="Times New Roman" w:hAnsi="Times New Roman" w:cs="Times New Roman"/>
          <w:sz w:val="24"/>
          <w:szCs w:val="24"/>
        </w:rPr>
        <w:t xml:space="preserve">  Thoreau particularly values the kind of benevolence and philanthropy that magnanimity make</w:t>
      </w:r>
      <w:r w:rsidR="006B1A4A" w:rsidRPr="007F1F6D">
        <w:rPr>
          <w:rFonts w:ascii="Times New Roman" w:hAnsi="Times New Roman" w:cs="Times New Roman"/>
          <w:sz w:val="24"/>
          <w:szCs w:val="24"/>
        </w:rPr>
        <w:t>s</w:t>
      </w:r>
      <w:r w:rsidR="00DD7AE3" w:rsidRPr="007F1F6D">
        <w:rPr>
          <w:rFonts w:ascii="Times New Roman" w:hAnsi="Times New Roman" w:cs="Times New Roman"/>
          <w:sz w:val="24"/>
          <w:szCs w:val="24"/>
        </w:rPr>
        <w:t xml:space="preserve"> possible</w:t>
      </w:r>
      <w:r w:rsidR="007E7DC0" w:rsidRPr="007F1F6D">
        <w:rPr>
          <w:rFonts w:ascii="Times New Roman" w:hAnsi="Times New Roman" w:cs="Times New Roman"/>
          <w:sz w:val="24"/>
          <w:szCs w:val="24"/>
        </w:rPr>
        <w:t>.</w:t>
      </w:r>
      <w:r w:rsidR="00DD7AE3" w:rsidRPr="007F1F6D">
        <w:rPr>
          <w:rFonts w:ascii="Times New Roman" w:hAnsi="Times New Roman" w:cs="Times New Roman"/>
          <w:sz w:val="24"/>
          <w:szCs w:val="24"/>
        </w:rPr>
        <w:t xml:space="preserve"> </w:t>
      </w:r>
    </w:p>
    <w:p w:rsidR="00B8318D" w:rsidRPr="007F1F6D" w:rsidRDefault="004423FF" w:rsidP="00B8318D">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r>
      <w:r w:rsidR="005E79DF" w:rsidRPr="007F1F6D">
        <w:rPr>
          <w:rFonts w:ascii="Times New Roman" w:hAnsi="Times New Roman" w:cs="Times New Roman"/>
          <w:sz w:val="24"/>
          <w:szCs w:val="24"/>
        </w:rPr>
        <w:t>This is the sort of philanthropy which Thoreau seeks in his own life.  As Marshall</w:t>
      </w:r>
      <w:r w:rsidR="00090E44" w:rsidRPr="007F1F6D">
        <w:rPr>
          <w:rFonts w:ascii="Times New Roman" w:hAnsi="Times New Roman" w:cs="Times New Roman"/>
          <w:sz w:val="24"/>
          <w:szCs w:val="24"/>
        </w:rPr>
        <w:t xml:space="preserve"> notes</w:t>
      </w:r>
      <w:r w:rsidR="005E79DF" w:rsidRPr="007F1F6D">
        <w:rPr>
          <w:rFonts w:ascii="Times New Roman" w:hAnsi="Times New Roman" w:cs="Times New Roman"/>
          <w:sz w:val="24"/>
          <w:szCs w:val="24"/>
        </w:rPr>
        <w:t xml:space="preserve">, Thoreau does not want to pursue the kind of philanthropy </w:t>
      </w:r>
      <w:r w:rsidR="00B8318D" w:rsidRPr="007F1F6D">
        <w:rPr>
          <w:rFonts w:ascii="Times New Roman" w:hAnsi="Times New Roman" w:cs="Times New Roman"/>
          <w:sz w:val="24"/>
          <w:szCs w:val="24"/>
        </w:rPr>
        <w:t>“which</w:t>
      </w:r>
      <w:r w:rsidR="00743D76" w:rsidRPr="007F1F6D">
        <w:rPr>
          <w:rFonts w:ascii="Times New Roman" w:hAnsi="Times New Roman" w:cs="Times New Roman"/>
          <w:sz w:val="24"/>
          <w:szCs w:val="24"/>
        </w:rPr>
        <w:t xml:space="preserve"> society demands” (Thoreau, 2008,</w:t>
      </w:r>
      <w:r w:rsidR="00B8318D" w:rsidRPr="007F1F6D">
        <w:rPr>
          <w:rFonts w:ascii="Times New Roman" w:hAnsi="Times New Roman" w:cs="Times New Roman"/>
          <w:sz w:val="24"/>
          <w:szCs w:val="24"/>
        </w:rPr>
        <w:t xml:space="preserve"> 53; </w:t>
      </w:r>
      <w:r w:rsidR="005E79DF" w:rsidRPr="007F1F6D">
        <w:rPr>
          <w:rFonts w:ascii="Times New Roman" w:hAnsi="Times New Roman" w:cs="Times New Roman"/>
          <w:sz w:val="24"/>
          <w:szCs w:val="24"/>
        </w:rPr>
        <w:t>M</w:t>
      </w:r>
      <w:r w:rsidR="00743D76" w:rsidRPr="007F1F6D">
        <w:rPr>
          <w:rFonts w:ascii="Times New Roman" w:hAnsi="Times New Roman" w:cs="Times New Roman"/>
          <w:sz w:val="24"/>
          <w:szCs w:val="24"/>
        </w:rPr>
        <w:t>arshall 2005,</w:t>
      </w:r>
      <w:r w:rsidR="00B8318D" w:rsidRPr="007F1F6D">
        <w:rPr>
          <w:rFonts w:ascii="Times New Roman" w:hAnsi="Times New Roman" w:cs="Times New Roman"/>
          <w:sz w:val="24"/>
          <w:szCs w:val="24"/>
        </w:rPr>
        <w:t xml:space="preserve"> 399 &amp; 420n31-32)</w:t>
      </w:r>
      <w:r w:rsidR="0082698B" w:rsidRPr="007F1F6D">
        <w:rPr>
          <w:rFonts w:ascii="Times New Roman" w:hAnsi="Times New Roman" w:cs="Times New Roman"/>
          <w:sz w:val="24"/>
          <w:szCs w:val="24"/>
        </w:rPr>
        <w:t>.</w:t>
      </w:r>
      <w:r w:rsidR="00B8318D" w:rsidRPr="007F1F6D">
        <w:rPr>
          <w:rFonts w:ascii="Times New Roman" w:hAnsi="Times New Roman" w:cs="Times New Roman"/>
          <w:sz w:val="24"/>
          <w:szCs w:val="24"/>
        </w:rPr>
        <w:t xml:space="preserve">  </w:t>
      </w:r>
      <w:r w:rsidR="00526757" w:rsidRPr="007F1F6D">
        <w:rPr>
          <w:rFonts w:ascii="Times New Roman" w:hAnsi="Times New Roman" w:cs="Times New Roman"/>
          <w:sz w:val="24"/>
          <w:szCs w:val="24"/>
        </w:rPr>
        <w:t>Instead</w:t>
      </w:r>
      <w:r w:rsidR="0082698B" w:rsidRPr="007F1F6D">
        <w:rPr>
          <w:rFonts w:ascii="Times New Roman" w:hAnsi="Times New Roman" w:cs="Times New Roman"/>
          <w:sz w:val="24"/>
          <w:szCs w:val="24"/>
        </w:rPr>
        <w:t xml:space="preserve">, </w:t>
      </w:r>
      <w:r w:rsidR="005E79DF" w:rsidRPr="007F1F6D">
        <w:rPr>
          <w:rFonts w:ascii="Times New Roman" w:hAnsi="Times New Roman" w:cs="Times New Roman"/>
          <w:sz w:val="24"/>
          <w:szCs w:val="24"/>
        </w:rPr>
        <w:t xml:space="preserve">Thoreau hopes to </w:t>
      </w:r>
      <w:r w:rsidR="00B8318D" w:rsidRPr="007F1F6D">
        <w:rPr>
          <w:rFonts w:ascii="Times New Roman" w:hAnsi="Times New Roman" w:cs="Times New Roman"/>
          <w:sz w:val="24"/>
          <w:szCs w:val="24"/>
        </w:rPr>
        <w:t xml:space="preserve">magnanimously </w:t>
      </w:r>
      <w:r w:rsidR="005E79DF" w:rsidRPr="007F1F6D">
        <w:rPr>
          <w:rFonts w:ascii="Times New Roman" w:hAnsi="Times New Roman" w:cs="Times New Roman"/>
          <w:sz w:val="24"/>
          <w:szCs w:val="24"/>
        </w:rPr>
        <w:t>help other people by</w:t>
      </w:r>
      <w:r w:rsidR="00B8318D" w:rsidRPr="007F1F6D">
        <w:rPr>
          <w:rFonts w:ascii="Times New Roman" w:hAnsi="Times New Roman" w:cs="Times New Roman"/>
          <w:sz w:val="24"/>
          <w:szCs w:val="24"/>
        </w:rPr>
        <w:t xml:space="preserve"> </w:t>
      </w:r>
      <w:r w:rsidR="005E79DF" w:rsidRPr="007F1F6D">
        <w:rPr>
          <w:rFonts w:ascii="Times New Roman" w:hAnsi="Times New Roman" w:cs="Times New Roman"/>
          <w:sz w:val="24"/>
          <w:szCs w:val="24"/>
        </w:rPr>
        <w:t xml:space="preserve">metaphorically liberating them from </w:t>
      </w:r>
      <w:r w:rsidR="006E7BD7" w:rsidRPr="007F1F6D">
        <w:rPr>
          <w:rFonts w:ascii="Times New Roman" w:hAnsi="Times New Roman" w:cs="Times New Roman"/>
          <w:sz w:val="24"/>
          <w:szCs w:val="24"/>
        </w:rPr>
        <w:t>slavery and</w:t>
      </w:r>
      <w:r w:rsidR="005E79DF" w:rsidRPr="007F1F6D">
        <w:rPr>
          <w:rFonts w:ascii="Times New Roman" w:hAnsi="Times New Roman" w:cs="Times New Roman"/>
          <w:sz w:val="24"/>
          <w:szCs w:val="24"/>
        </w:rPr>
        <w:t xml:space="preserve"> </w:t>
      </w:r>
      <w:r w:rsidR="00055D3B" w:rsidRPr="007F1F6D">
        <w:rPr>
          <w:rFonts w:ascii="Times New Roman" w:hAnsi="Times New Roman" w:cs="Times New Roman"/>
          <w:sz w:val="24"/>
          <w:szCs w:val="24"/>
        </w:rPr>
        <w:t>urging them to live the lives they would know</w:t>
      </w:r>
      <w:r w:rsidR="00B8318D" w:rsidRPr="007F1F6D">
        <w:rPr>
          <w:rFonts w:ascii="Times New Roman" w:hAnsi="Times New Roman" w:cs="Times New Roman"/>
          <w:sz w:val="24"/>
          <w:szCs w:val="24"/>
        </w:rPr>
        <w:t xml:space="preserve"> would be best for them</w:t>
      </w:r>
      <w:r w:rsidR="00055D3B" w:rsidRPr="007F1F6D">
        <w:rPr>
          <w:rFonts w:ascii="Times New Roman" w:hAnsi="Times New Roman" w:cs="Times New Roman"/>
          <w:sz w:val="24"/>
          <w:szCs w:val="24"/>
        </w:rPr>
        <w:t xml:space="preserve"> </w:t>
      </w:r>
      <w:r w:rsidR="005E79DF" w:rsidRPr="007F1F6D">
        <w:rPr>
          <w:rFonts w:ascii="Times New Roman" w:hAnsi="Times New Roman" w:cs="Times New Roman"/>
          <w:sz w:val="24"/>
          <w:szCs w:val="24"/>
        </w:rPr>
        <w:t xml:space="preserve">if they listened to their geniuses, lived deliberately, and behaved in accordance with their </w:t>
      </w:r>
      <w:r w:rsidR="00743D76" w:rsidRPr="007F1F6D">
        <w:rPr>
          <w:rFonts w:ascii="Times New Roman" w:hAnsi="Times New Roman" w:cs="Times New Roman"/>
          <w:sz w:val="24"/>
          <w:szCs w:val="24"/>
        </w:rPr>
        <w:t>reason and conscience (Marshall 2005,</w:t>
      </w:r>
      <w:r w:rsidR="005E79DF" w:rsidRPr="007F1F6D">
        <w:rPr>
          <w:rFonts w:ascii="Times New Roman" w:hAnsi="Times New Roman" w:cs="Times New Roman"/>
          <w:sz w:val="24"/>
          <w:szCs w:val="24"/>
        </w:rPr>
        <w:t xml:space="preserve"> 403 &amp; 408).  Thoreau urges that if one does not</w:t>
      </w:r>
      <w:r w:rsidR="0082698B" w:rsidRPr="007F1F6D">
        <w:rPr>
          <w:rFonts w:ascii="Times New Roman" w:hAnsi="Times New Roman" w:cs="Times New Roman"/>
          <w:sz w:val="24"/>
          <w:szCs w:val="24"/>
        </w:rPr>
        <w:t xml:space="preserve"> do this</w:t>
      </w:r>
      <w:r w:rsidR="005E79DF" w:rsidRPr="007F1F6D">
        <w:rPr>
          <w:rFonts w:ascii="Times New Roman" w:hAnsi="Times New Roman" w:cs="Times New Roman"/>
          <w:sz w:val="24"/>
          <w:szCs w:val="24"/>
        </w:rPr>
        <w:t xml:space="preserve">, then one is, metaphorically, a slave to oneself, one’s society, or one’s possessions:  </w:t>
      </w:r>
    </w:p>
    <w:p w:rsidR="00693F47" w:rsidRPr="007F1F6D" w:rsidRDefault="00693F47" w:rsidP="00693F47">
      <w:pPr>
        <w:pStyle w:val="NoSpacing"/>
        <w:rPr>
          <w:rFonts w:ascii="Times New Roman" w:hAnsi="Times New Roman" w:cs="Times New Roman"/>
          <w:sz w:val="24"/>
          <w:szCs w:val="24"/>
        </w:rPr>
      </w:pPr>
    </w:p>
    <w:p w:rsidR="005E79DF" w:rsidRPr="007F1F6D" w:rsidRDefault="005E79DF" w:rsidP="00B8318D">
      <w:pPr>
        <w:pStyle w:val="NoSpacing"/>
        <w:spacing w:line="480" w:lineRule="auto"/>
        <w:ind w:left="720"/>
        <w:rPr>
          <w:rFonts w:ascii="Times New Roman" w:hAnsi="Times New Roman" w:cs="Times New Roman"/>
          <w:sz w:val="24"/>
          <w:szCs w:val="24"/>
        </w:rPr>
      </w:pPr>
      <w:r w:rsidRPr="007F1F6D">
        <w:rPr>
          <w:rFonts w:ascii="Times New Roman" w:hAnsi="Times New Roman" w:cs="Times New Roman"/>
          <w:sz w:val="24"/>
          <w:szCs w:val="24"/>
        </w:rPr>
        <w:lastRenderedPageBreak/>
        <w:t>There are so many keen and subtle masters that enslave both north and south.  It is hard to have a southern overseer; it is worse to have a northern one; but worst of all when you are the slav</w:t>
      </w:r>
      <w:r w:rsidR="00743D76" w:rsidRPr="007F1F6D">
        <w:rPr>
          <w:rFonts w:ascii="Times New Roman" w:hAnsi="Times New Roman" w:cs="Times New Roman"/>
          <w:sz w:val="24"/>
          <w:szCs w:val="24"/>
        </w:rPr>
        <w:t>e-driver of yourself” (Thoreau 2008,</w:t>
      </w:r>
      <w:r w:rsidRPr="007F1F6D">
        <w:rPr>
          <w:rFonts w:ascii="Times New Roman" w:hAnsi="Times New Roman" w:cs="Times New Roman"/>
          <w:sz w:val="24"/>
          <w:szCs w:val="24"/>
        </w:rPr>
        <w:t xml:space="preserve"> 8).  </w:t>
      </w:r>
    </w:p>
    <w:p w:rsidR="00B8318D" w:rsidRPr="007F1F6D" w:rsidRDefault="00B8318D" w:rsidP="00B8318D">
      <w:pPr>
        <w:pStyle w:val="NoSpacing"/>
        <w:ind w:left="720"/>
        <w:rPr>
          <w:rFonts w:ascii="Times New Roman" w:hAnsi="Times New Roman" w:cs="Times New Roman"/>
          <w:sz w:val="24"/>
          <w:szCs w:val="24"/>
        </w:rPr>
      </w:pPr>
    </w:p>
    <w:p w:rsidR="00BA0E3E" w:rsidRPr="007F1F6D" w:rsidRDefault="005E79DF" w:rsidP="00CC0203">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Thoreau writes about wealthy people who “have accumulated dross, but know not how to use it, or even get rid of it, and thus have forged their own g</w:t>
      </w:r>
      <w:r w:rsidR="00743D76" w:rsidRPr="007F1F6D">
        <w:rPr>
          <w:rFonts w:ascii="Times New Roman" w:hAnsi="Times New Roman" w:cs="Times New Roman"/>
          <w:sz w:val="24"/>
          <w:szCs w:val="24"/>
        </w:rPr>
        <w:t>olden or silver fetters” (ibid.,</w:t>
      </w:r>
      <w:r w:rsidRPr="007F1F6D">
        <w:rPr>
          <w:rFonts w:ascii="Times New Roman" w:hAnsi="Times New Roman" w:cs="Times New Roman"/>
          <w:sz w:val="24"/>
          <w:szCs w:val="24"/>
        </w:rPr>
        <w:t xml:space="preserve"> 14).  Thoreau </w:t>
      </w:r>
      <w:r w:rsidR="00B8318D" w:rsidRPr="007F1F6D">
        <w:rPr>
          <w:rFonts w:ascii="Times New Roman" w:hAnsi="Times New Roman" w:cs="Times New Roman"/>
          <w:sz w:val="24"/>
          <w:szCs w:val="24"/>
        </w:rPr>
        <w:t xml:space="preserve">also suggests that a farmer who </w:t>
      </w:r>
      <w:r w:rsidR="001B7334" w:rsidRPr="007F1F6D">
        <w:rPr>
          <w:rFonts w:ascii="Times New Roman" w:hAnsi="Times New Roman" w:cs="Times New Roman"/>
          <w:sz w:val="24"/>
          <w:szCs w:val="24"/>
        </w:rPr>
        <w:t>earns</w:t>
      </w:r>
      <w:r w:rsidR="00B8318D" w:rsidRPr="007F1F6D">
        <w:rPr>
          <w:rFonts w:ascii="Times New Roman" w:hAnsi="Times New Roman" w:cs="Times New Roman"/>
          <w:sz w:val="24"/>
          <w:szCs w:val="24"/>
        </w:rPr>
        <w:t xml:space="preserve"> enough to purchase a house </w:t>
      </w:r>
      <w:r w:rsidRPr="007F1F6D">
        <w:rPr>
          <w:rFonts w:ascii="Times New Roman" w:hAnsi="Times New Roman" w:cs="Times New Roman"/>
          <w:sz w:val="24"/>
          <w:szCs w:val="24"/>
        </w:rPr>
        <w:t xml:space="preserve">might discover that </w:t>
      </w:r>
      <w:r w:rsidR="00743D76" w:rsidRPr="007F1F6D">
        <w:rPr>
          <w:rFonts w:ascii="Times New Roman" w:hAnsi="Times New Roman" w:cs="Times New Roman"/>
          <w:sz w:val="24"/>
          <w:szCs w:val="24"/>
        </w:rPr>
        <w:t xml:space="preserve">“the house has got him” (ibid., </w:t>
      </w:r>
      <w:r w:rsidRPr="007F1F6D">
        <w:rPr>
          <w:rFonts w:ascii="Times New Roman" w:hAnsi="Times New Roman" w:cs="Times New Roman"/>
          <w:sz w:val="24"/>
          <w:szCs w:val="24"/>
        </w:rPr>
        <w:t xml:space="preserve">26) since it is </w:t>
      </w:r>
      <w:r w:rsidR="001B7334" w:rsidRPr="007F1F6D">
        <w:rPr>
          <w:rFonts w:ascii="Times New Roman" w:hAnsi="Times New Roman" w:cs="Times New Roman"/>
          <w:sz w:val="24"/>
          <w:szCs w:val="24"/>
        </w:rPr>
        <w:t xml:space="preserve">psychologically and logistically </w:t>
      </w:r>
      <w:r w:rsidRPr="007F1F6D">
        <w:rPr>
          <w:rFonts w:ascii="Times New Roman" w:hAnsi="Times New Roman" w:cs="Times New Roman"/>
          <w:sz w:val="24"/>
          <w:szCs w:val="24"/>
        </w:rPr>
        <w:t xml:space="preserve">difficult to sell a house and leave </w:t>
      </w:r>
      <w:r w:rsidR="00BA0E3E" w:rsidRPr="007F1F6D">
        <w:rPr>
          <w:rFonts w:ascii="Times New Roman" w:hAnsi="Times New Roman" w:cs="Times New Roman"/>
          <w:sz w:val="24"/>
          <w:szCs w:val="24"/>
        </w:rPr>
        <w:t xml:space="preserve">the </w:t>
      </w:r>
      <w:r w:rsidRPr="007F1F6D">
        <w:rPr>
          <w:rFonts w:ascii="Times New Roman" w:hAnsi="Times New Roman" w:cs="Times New Roman"/>
          <w:sz w:val="24"/>
          <w:szCs w:val="24"/>
        </w:rPr>
        <w:t>lifestyle it affords, and “our houses are such unwieldy property that we are often imprisoned rather</w:t>
      </w:r>
      <w:r w:rsidR="002E5E6D" w:rsidRPr="007F1F6D">
        <w:rPr>
          <w:rFonts w:ascii="Times New Roman" w:hAnsi="Times New Roman" w:cs="Times New Roman"/>
          <w:sz w:val="24"/>
          <w:szCs w:val="24"/>
        </w:rPr>
        <w:t xml:space="preserve"> than housed in them” (ibid.).  </w:t>
      </w:r>
      <w:r w:rsidR="00B8318D" w:rsidRPr="007F1F6D">
        <w:rPr>
          <w:rFonts w:ascii="Times New Roman" w:hAnsi="Times New Roman" w:cs="Times New Roman"/>
          <w:sz w:val="24"/>
          <w:szCs w:val="24"/>
        </w:rPr>
        <w:t xml:space="preserve">Like </w:t>
      </w:r>
      <w:r w:rsidR="002E5E6D" w:rsidRPr="007F1F6D">
        <w:rPr>
          <w:rFonts w:ascii="Times New Roman" w:hAnsi="Times New Roman" w:cs="Times New Roman"/>
          <w:sz w:val="24"/>
          <w:szCs w:val="24"/>
        </w:rPr>
        <w:t xml:space="preserve">John </w:t>
      </w:r>
      <w:r w:rsidRPr="007F1F6D">
        <w:rPr>
          <w:rFonts w:ascii="Times New Roman" w:hAnsi="Times New Roman" w:cs="Times New Roman"/>
          <w:sz w:val="24"/>
          <w:szCs w:val="24"/>
        </w:rPr>
        <w:t>Brown</w:t>
      </w:r>
      <w:r w:rsidR="00B8318D" w:rsidRPr="007F1F6D">
        <w:rPr>
          <w:rFonts w:ascii="Times New Roman" w:hAnsi="Times New Roman" w:cs="Times New Roman"/>
          <w:sz w:val="24"/>
          <w:szCs w:val="24"/>
        </w:rPr>
        <w:t>, who</w:t>
      </w:r>
      <w:r w:rsidR="002E5E6D" w:rsidRPr="007F1F6D">
        <w:rPr>
          <w:rFonts w:ascii="Times New Roman" w:hAnsi="Times New Roman" w:cs="Times New Roman"/>
          <w:sz w:val="24"/>
          <w:szCs w:val="24"/>
        </w:rPr>
        <w:t xml:space="preserve"> magnanimously and metaphorically liberated thousands of men,</w:t>
      </w:r>
      <w:r w:rsidR="00B8318D" w:rsidRPr="007F1F6D">
        <w:rPr>
          <w:rFonts w:ascii="Times New Roman" w:hAnsi="Times New Roman" w:cs="Times New Roman"/>
          <w:sz w:val="24"/>
          <w:szCs w:val="24"/>
        </w:rPr>
        <w:t xml:space="preserve"> North and South,</w:t>
      </w:r>
      <w:r w:rsidR="002E5E6D" w:rsidRPr="007F1F6D">
        <w:rPr>
          <w:rFonts w:ascii="Times New Roman" w:hAnsi="Times New Roman" w:cs="Times New Roman"/>
          <w:sz w:val="24"/>
          <w:szCs w:val="24"/>
        </w:rPr>
        <w:t xml:space="preserve"> so too Thoreau hopes that </w:t>
      </w:r>
      <w:r w:rsidR="002E5E6D" w:rsidRPr="007F1F6D">
        <w:rPr>
          <w:rFonts w:ascii="Times New Roman" w:hAnsi="Times New Roman" w:cs="Times New Roman"/>
          <w:i/>
          <w:sz w:val="24"/>
          <w:szCs w:val="24"/>
        </w:rPr>
        <w:t xml:space="preserve">Walden </w:t>
      </w:r>
      <w:r w:rsidR="00B8318D" w:rsidRPr="007F1F6D">
        <w:rPr>
          <w:rFonts w:ascii="Times New Roman" w:hAnsi="Times New Roman" w:cs="Times New Roman"/>
          <w:sz w:val="24"/>
          <w:szCs w:val="24"/>
        </w:rPr>
        <w:t>will</w:t>
      </w:r>
      <w:r w:rsidR="002E5E6D" w:rsidRPr="007F1F6D">
        <w:rPr>
          <w:rFonts w:ascii="Times New Roman" w:hAnsi="Times New Roman" w:cs="Times New Roman"/>
          <w:sz w:val="24"/>
          <w:szCs w:val="24"/>
        </w:rPr>
        <w:t xml:space="preserve"> help its audience </w:t>
      </w:r>
      <w:r w:rsidRPr="007F1F6D">
        <w:rPr>
          <w:rFonts w:ascii="Times New Roman" w:hAnsi="Times New Roman" w:cs="Times New Roman"/>
          <w:sz w:val="24"/>
          <w:szCs w:val="24"/>
        </w:rPr>
        <w:t>become liberated and enact “self-emancipation</w:t>
      </w:r>
      <w:r w:rsidR="00BA0E3E" w:rsidRPr="007F1F6D">
        <w:rPr>
          <w:rFonts w:ascii="Times New Roman" w:hAnsi="Times New Roman" w:cs="Times New Roman"/>
          <w:sz w:val="24"/>
          <w:szCs w:val="24"/>
        </w:rPr>
        <w:t>”</w:t>
      </w:r>
      <w:r w:rsidR="00743D76" w:rsidRPr="007F1F6D">
        <w:rPr>
          <w:rFonts w:ascii="Times New Roman" w:hAnsi="Times New Roman" w:cs="Times New Roman"/>
          <w:sz w:val="24"/>
          <w:szCs w:val="24"/>
        </w:rPr>
        <w:t xml:space="preserve"> (ibid.,</w:t>
      </w:r>
      <w:r w:rsidRPr="007F1F6D">
        <w:rPr>
          <w:rFonts w:ascii="Times New Roman" w:hAnsi="Times New Roman" w:cs="Times New Roman"/>
          <w:sz w:val="24"/>
          <w:szCs w:val="24"/>
        </w:rPr>
        <w:t xml:space="preserve"> 8) from the metaphorical slavery he describes.</w:t>
      </w:r>
      <w:r w:rsidR="00BA0E3E" w:rsidRPr="007F1F6D">
        <w:rPr>
          <w:rFonts w:ascii="Times New Roman" w:hAnsi="Times New Roman" w:cs="Times New Roman"/>
          <w:sz w:val="24"/>
          <w:szCs w:val="24"/>
        </w:rPr>
        <w:t xml:space="preserve">  This is the kind of benevolence that Thoreau values – the </w:t>
      </w:r>
      <w:r w:rsidR="00B8318D" w:rsidRPr="007F1F6D">
        <w:rPr>
          <w:rFonts w:ascii="Times New Roman" w:hAnsi="Times New Roman" w:cs="Times New Roman"/>
          <w:sz w:val="24"/>
          <w:szCs w:val="24"/>
        </w:rPr>
        <w:t xml:space="preserve">benevolence of a great-souled man.  </w:t>
      </w:r>
    </w:p>
    <w:p w:rsidR="00CC0203" w:rsidRPr="007F1F6D" w:rsidRDefault="00B8318D" w:rsidP="0082698B">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Thoreau </w:t>
      </w:r>
      <w:r w:rsidR="00A91655" w:rsidRPr="007F1F6D">
        <w:rPr>
          <w:rFonts w:ascii="Times New Roman" w:hAnsi="Times New Roman" w:cs="Times New Roman"/>
          <w:sz w:val="24"/>
          <w:szCs w:val="24"/>
        </w:rPr>
        <w:t>value</w:t>
      </w:r>
      <w:r w:rsidRPr="007F1F6D">
        <w:rPr>
          <w:rFonts w:ascii="Times New Roman" w:hAnsi="Times New Roman" w:cs="Times New Roman"/>
          <w:sz w:val="24"/>
          <w:szCs w:val="24"/>
        </w:rPr>
        <w:t>s</w:t>
      </w:r>
      <w:r w:rsidR="00A91655" w:rsidRPr="007F1F6D">
        <w:rPr>
          <w:rFonts w:ascii="Times New Roman" w:hAnsi="Times New Roman" w:cs="Times New Roman"/>
          <w:sz w:val="24"/>
          <w:szCs w:val="24"/>
        </w:rPr>
        <w:t xml:space="preserve"> magnanimity insofar </w:t>
      </w:r>
      <w:r w:rsidR="00BD3AEC" w:rsidRPr="007F1F6D">
        <w:rPr>
          <w:rFonts w:ascii="Times New Roman" w:hAnsi="Times New Roman" w:cs="Times New Roman"/>
          <w:sz w:val="24"/>
          <w:szCs w:val="24"/>
        </w:rPr>
        <w:t>as it enables</w:t>
      </w:r>
      <w:r w:rsidR="0076016C" w:rsidRPr="007F1F6D">
        <w:rPr>
          <w:rFonts w:ascii="Times New Roman" w:hAnsi="Times New Roman" w:cs="Times New Roman"/>
          <w:sz w:val="24"/>
          <w:szCs w:val="24"/>
        </w:rPr>
        <w:t xml:space="preserve"> people who possess </w:t>
      </w:r>
      <w:r w:rsidR="00CC0203" w:rsidRPr="007F1F6D">
        <w:rPr>
          <w:rFonts w:ascii="Times New Roman" w:hAnsi="Times New Roman" w:cs="Times New Roman"/>
          <w:sz w:val="24"/>
          <w:szCs w:val="24"/>
        </w:rPr>
        <w:t xml:space="preserve">it to </w:t>
      </w:r>
      <w:r w:rsidR="0076016C" w:rsidRPr="007F1F6D">
        <w:rPr>
          <w:rFonts w:ascii="Times New Roman" w:hAnsi="Times New Roman" w:cs="Times New Roman"/>
          <w:sz w:val="24"/>
          <w:szCs w:val="24"/>
        </w:rPr>
        <w:t>live as they</w:t>
      </w:r>
      <w:r w:rsidR="006942D7" w:rsidRPr="007F1F6D">
        <w:rPr>
          <w:rFonts w:ascii="Times New Roman" w:hAnsi="Times New Roman" w:cs="Times New Roman"/>
          <w:sz w:val="24"/>
          <w:szCs w:val="24"/>
        </w:rPr>
        <w:t xml:space="preserve"> </w:t>
      </w:r>
      <w:r w:rsidR="0076016C" w:rsidRPr="007F1F6D">
        <w:rPr>
          <w:rFonts w:ascii="Times New Roman" w:hAnsi="Times New Roman" w:cs="Times New Roman"/>
          <w:sz w:val="24"/>
          <w:szCs w:val="24"/>
        </w:rPr>
        <w:t>know</w:t>
      </w:r>
      <w:r w:rsidR="007C43F7" w:rsidRPr="007F1F6D">
        <w:rPr>
          <w:rFonts w:ascii="Times New Roman" w:hAnsi="Times New Roman" w:cs="Times New Roman"/>
          <w:sz w:val="24"/>
          <w:szCs w:val="24"/>
        </w:rPr>
        <w:t xml:space="preserve"> to be </w:t>
      </w:r>
      <w:r w:rsidR="006942D7" w:rsidRPr="007F1F6D">
        <w:rPr>
          <w:rFonts w:ascii="Times New Roman" w:hAnsi="Times New Roman" w:cs="Times New Roman"/>
          <w:sz w:val="24"/>
          <w:szCs w:val="24"/>
        </w:rPr>
        <w:t>right, even if the rest of the world considers it wrong.  Thoreau urges us to follow our genius “even if the world call it doing evil, as it m</w:t>
      </w:r>
      <w:r w:rsidR="00743D76" w:rsidRPr="007F1F6D">
        <w:rPr>
          <w:rFonts w:ascii="Times New Roman" w:hAnsi="Times New Roman" w:cs="Times New Roman"/>
          <w:sz w:val="24"/>
          <w:szCs w:val="24"/>
        </w:rPr>
        <w:t>ost likely they will” (Thoreau 2008,</w:t>
      </w:r>
      <w:r w:rsidR="006942D7" w:rsidRPr="007F1F6D">
        <w:rPr>
          <w:rFonts w:ascii="Times New Roman" w:hAnsi="Times New Roman" w:cs="Times New Roman"/>
          <w:sz w:val="24"/>
          <w:szCs w:val="24"/>
        </w:rPr>
        <w:t xml:space="preserve"> 53).</w:t>
      </w:r>
      <w:r w:rsidR="001E4479" w:rsidRPr="007F1F6D">
        <w:rPr>
          <w:rFonts w:ascii="Times New Roman" w:hAnsi="Times New Roman" w:cs="Times New Roman"/>
          <w:sz w:val="24"/>
          <w:szCs w:val="24"/>
        </w:rPr>
        <w:t xml:space="preserve">  Thoreau seems to imply that m</w:t>
      </w:r>
      <w:r w:rsidR="00C578E2" w:rsidRPr="007F1F6D">
        <w:rPr>
          <w:rFonts w:ascii="Times New Roman" w:hAnsi="Times New Roman" w:cs="Times New Roman"/>
          <w:sz w:val="24"/>
          <w:szCs w:val="24"/>
        </w:rPr>
        <w:t>agnanimity is what enables</w:t>
      </w:r>
      <w:r w:rsidR="0076016C" w:rsidRPr="007F1F6D">
        <w:rPr>
          <w:rFonts w:ascii="Times New Roman" w:hAnsi="Times New Roman" w:cs="Times New Roman"/>
          <w:sz w:val="24"/>
          <w:szCs w:val="24"/>
        </w:rPr>
        <w:t xml:space="preserve"> individuals to truly follow their</w:t>
      </w:r>
      <w:r w:rsidR="001E4479" w:rsidRPr="007F1F6D">
        <w:rPr>
          <w:rFonts w:ascii="Times New Roman" w:hAnsi="Times New Roman" w:cs="Times New Roman"/>
          <w:sz w:val="24"/>
          <w:szCs w:val="24"/>
        </w:rPr>
        <w:t xml:space="preserve"> genius</w:t>
      </w:r>
      <w:r w:rsidR="0076016C" w:rsidRPr="007F1F6D">
        <w:rPr>
          <w:rFonts w:ascii="Times New Roman" w:hAnsi="Times New Roman" w:cs="Times New Roman"/>
          <w:sz w:val="24"/>
          <w:szCs w:val="24"/>
        </w:rPr>
        <w:t>es</w:t>
      </w:r>
      <w:r w:rsidR="001E4479" w:rsidRPr="007F1F6D">
        <w:rPr>
          <w:rFonts w:ascii="Times New Roman" w:hAnsi="Times New Roman" w:cs="Times New Roman"/>
          <w:sz w:val="24"/>
          <w:szCs w:val="24"/>
        </w:rPr>
        <w:t xml:space="preserve">, even if it would lead </w:t>
      </w:r>
      <w:r w:rsidR="0076016C" w:rsidRPr="007F1F6D">
        <w:rPr>
          <w:rFonts w:ascii="Times New Roman" w:hAnsi="Times New Roman" w:cs="Times New Roman"/>
          <w:sz w:val="24"/>
          <w:szCs w:val="24"/>
        </w:rPr>
        <w:t xml:space="preserve">them </w:t>
      </w:r>
      <w:r w:rsidR="001E4479" w:rsidRPr="007F1F6D">
        <w:rPr>
          <w:rFonts w:ascii="Times New Roman" w:hAnsi="Times New Roman" w:cs="Times New Roman"/>
          <w:sz w:val="24"/>
          <w:szCs w:val="24"/>
        </w:rPr>
        <w:t>to what seem</w:t>
      </w:r>
      <w:r w:rsidR="0082698B" w:rsidRPr="007F1F6D">
        <w:rPr>
          <w:rFonts w:ascii="Times New Roman" w:hAnsi="Times New Roman" w:cs="Times New Roman"/>
          <w:sz w:val="24"/>
          <w:szCs w:val="24"/>
        </w:rPr>
        <w:t>s</w:t>
      </w:r>
      <w:r w:rsidR="001E4479" w:rsidRPr="007F1F6D">
        <w:rPr>
          <w:rFonts w:ascii="Times New Roman" w:hAnsi="Times New Roman" w:cs="Times New Roman"/>
          <w:sz w:val="24"/>
          <w:szCs w:val="24"/>
        </w:rPr>
        <w:t xml:space="preserve"> to others like “ext</w:t>
      </w:r>
      <w:r w:rsidR="00743D76" w:rsidRPr="007F1F6D">
        <w:rPr>
          <w:rFonts w:ascii="Times New Roman" w:hAnsi="Times New Roman" w:cs="Times New Roman"/>
          <w:sz w:val="24"/>
          <w:szCs w:val="24"/>
        </w:rPr>
        <w:t>remes and even insanity” (ibid.,</w:t>
      </w:r>
      <w:r w:rsidR="0020690B" w:rsidRPr="007F1F6D">
        <w:rPr>
          <w:rFonts w:ascii="Times New Roman" w:hAnsi="Times New Roman" w:cs="Times New Roman"/>
          <w:sz w:val="24"/>
          <w:szCs w:val="24"/>
        </w:rPr>
        <w:t xml:space="preserve"> 147).  </w:t>
      </w:r>
      <w:r w:rsidR="006E7BD7" w:rsidRPr="007F1F6D">
        <w:rPr>
          <w:rFonts w:ascii="Times New Roman" w:hAnsi="Times New Roman" w:cs="Times New Roman"/>
          <w:sz w:val="24"/>
          <w:szCs w:val="24"/>
        </w:rPr>
        <w:t>Thoreau is clear</w:t>
      </w:r>
      <w:r w:rsidR="0082698B" w:rsidRPr="007F1F6D">
        <w:rPr>
          <w:rFonts w:ascii="Times New Roman" w:hAnsi="Times New Roman" w:cs="Times New Roman"/>
          <w:sz w:val="24"/>
          <w:szCs w:val="24"/>
        </w:rPr>
        <w:t xml:space="preserve"> that</w:t>
      </w:r>
      <w:r w:rsidR="001E4479" w:rsidRPr="007F1F6D">
        <w:rPr>
          <w:rFonts w:ascii="Times New Roman" w:hAnsi="Times New Roman" w:cs="Times New Roman"/>
          <w:sz w:val="24"/>
          <w:szCs w:val="24"/>
        </w:rPr>
        <w:t xml:space="preserve"> </w:t>
      </w:r>
      <w:r w:rsidR="00D35279" w:rsidRPr="007F1F6D">
        <w:rPr>
          <w:rFonts w:ascii="Times New Roman" w:hAnsi="Times New Roman" w:cs="Times New Roman"/>
          <w:sz w:val="24"/>
          <w:szCs w:val="24"/>
        </w:rPr>
        <w:t>magnanimity enabled John Brown</w:t>
      </w:r>
      <w:r w:rsidR="0082698B" w:rsidRPr="007F1F6D">
        <w:rPr>
          <w:rFonts w:ascii="Times New Roman" w:hAnsi="Times New Roman" w:cs="Times New Roman"/>
          <w:sz w:val="24"/>
          <w:szCs w:val="24"/>
        </w:rPr>
        <w:t xml:space="preserve"> to follow his own genius and obey his own principles</w:t>
      </w:r>
      <w:r w:rsidR="00743D76" w:rsidRPr="007F1F6D">
        <w:rPr>
          <w:rFonts w:ascii="Times New Roman" w:hAnsi="Times New Roman" w:cs="Times New Roman"/>
          <w:sz w:val="24"/>
          <w:szCs w:val="24"/>
        </w:rPr>
        <w:t xml:space="preserve"> (Hanley 2001,</w:t>
      </w:r>
      <w:r w:rsidR="00C578E2" w:rsidRPr="007F1F6D">
        <w:rPr>
          <w:rFonts w:ascii="Times New Roman" w:hAnsi="Times New Roman" w:cs="Times New Roman"/>
          <w:sz w:val="24"/>
          <w:szCs w:val="24"/>
        </w:rPr>
        <w:t xml:space="preserve"> 68)</w:t>
      </w:r>
      <w:r w:rsidR="006E7BD7" w:rsidRPr="007F1F6D">
        <w:rPr>
          <w:rFonts w:ascii="Times New Roman" w:hAnsi="Times New Roman" w:cs="Times New Roman"/>
          <w:sz w:val="24"/>
          <w:szCs w:val="24"/>
        </w:rPr>
        <w:t>.  Further, as Thoreau would have predicted, other people</w:t>
      </w:r>
      <w:r w:rsidR="0082698B" w:rsidRPr="007F1F6D">
        <w:rPr>
          <w:rFonts w:ascii="Times New Roman" w:hAnsi="Times New Roman" w:cs="Times New Roman"/>
          <w:sz w:val="24"/>
          <w:szCs w:val="24"/>
        </w:rPr>
        <w:t xml:space="preserve"> did, as a result, pronounce</w:t>
      </w:r>
      <w:r w:rsidR="001E4479" w:rsidRPr="007F1F6D">
        <w:rPr>
          <w:rFonts w:ascii="Times New Roman" w:hAnsi="Times New Roman" w:cs="Times New Roman"/>
          <w:sz w:val="24"/>
          <w:szCs w:val="24"/>
        </w:rPr>
        <w:t xml:space="preserve"> </w:t>
      </w:r>
      <w:r w:rsidR="00930CE9" w:rsidRPr="007F1F6D">
        <w:rPr>
          <w:rFonts w:ascii="Times New Roman" w:hAnsi="Times New Roman" w:cs="Times New Roman"/>
          <w:sz w:val="24"/>
          <w:szCs w:val="24"/>
        </w:rPr>
        <w:t xml:space="preserve">Brown </w:t>
      </w:r>
      <w:r w:rsidR="00743D76" w:rsidRPr="007F1F6D">
        <w:rPr>
          <w:rFonts w:ascii="Times New Roman" w:hAnsi="Times New Roman" w:cs="Times New Roman"/>
          <w:sz w:val="24"/>
          <w:szCs w:val="24"/>
        </w:rPr>
        <w:t>“insane” (Thoreau 1972c,</w:t>
      </w:r>
      <w:r w:rsidR="001E4479" w:rsidRPr="007F1F6D">
        <w:rPr>
          <w:rFonts w:ascii="Times New Roman" w:hAnsi="Times New Roman" w:cs="Times New Roman"/>
          <w:sz w:val="24"/>
          <w:szCs w:val="24"/>
        </w:rPr>
        <w:t xml:space="preserve"> 121), because he was “actuated by higher motives than they are” (ibid.), and “they know that </w:t>
      </w:r>
      <w:r w:rsidR="001E4479" w:rsidRPr="007F1F6D">
        <w:rPr>
          <w:rFonts w:ascii="Times New Roman" w:hAnsi="Times New Roman" w:cs="Times New Roman"/>
          <w:i/>
          <w:sz w:val="24"/>
          <w:szCs w:val="24"/>
        </w:rPr>
        <w:t xml:space="preserve">they </w:t>
      </w:r>
      <w:r w:rsidR="001E4479" w:rsidRPr="007F1F6D">
        <w:rPr>
          <w:rFonts w:ascii="Times New Roman" w:hAnsi="Times New Roman" w:cs="Times New Roman"/>
          <w:sz w:val="24"/>
          <w:szCs w:val="24"/>
        </w:rPr>
        <w:t xml:space="preserve">could never act as </w:t>
      </w:r>
      <w:r w:rsidR="005672B4" w:rsidRPr="007F1F6D">
        <w:rPr>
          <w:rFonts w:ascii="Times New Roman" w:hAnsi="Times New Roman" w:cs="Times New Roman"/>
          <w:sz w:val="24"/>
          <w:szCs w:val="24"/>
        </w:rPr>
        <w:t>he does</w:t>
      </w:r>
      <w:r w:rsidR="006E5B43" w:rsidRPr="007F1F6D">
        <w:rPr>
          <w:rFonts w:ascii="Times New Roman" w:hAnsi="Times New Roman" w:cs="Times New Roman"/>
          <w:sz w:val="24"/>
          <w:szCs w:val="24"/>
        </w:rPr>
        <w:t>”</w:t>
      </w:r>
      <w:r w:rsidR="00743D76" w:rsidRPr="007F1F6D">
        <w:rPr>
          <w:rFonts w:ascii="Times New Roman" w:hAnsi="Times New Roman" w:cs="Times New Roman"/>
          <w:sz w:val="24"/>
          <w:szCs w:val="24"/>
        </w:rPr>
        <w:t xml:space="preserve"> (Thoreau 1972c,</w:t>
      </w:r>
      <w:r w:rsidR="005672B4" w:rsidRPr="007F1F6D">
        <w:rPr>
          <w:rFonts w:ascii="Times New Roman" w:hAnsi="Times New Roman" w:cs="Times New Roman"/>
          <w:sz w:val="24"/>
          <w:szCs w:val="24"/>
        </w:rPr>
        <w:t xml:space="preserve"> 121).</w:t>
      </w:r>
      <w:r w:rsidR="006752A6" w:rsidRPr="007F1F6D">
        <w:rPr>
          <w:rFonts w:ascii="Times New Roman" w:hAnsi="Times New Roman" w:cs="Times New Roman"/>
          <w:sz w:val="24"/>
          <w:szCs w:val="24"/>
        </w:rPr>
        <w:t xml:space="preserve">  Brown did not possess the virtue of philanthropy in any </w:t>
      </w:r>
      <w:r w:rsidR="006752A6" w:rsidRPr="007F1F6D">
        <w:rPr>
          <w:rFonts w:ascii="Times New Roman" w:hAnsi="Times New Roman" w:cs="Times New Roman"/>
          <w:i/>
          <w:sz w:val="24"/>
          <w:szCs w:val="24"/>
        </w:rPr>
        <w:t xml:space="preserve">traditional </w:t>
      </w:r>
      <w:r w:rsidR="006752A6" w:rsidRPr="007F1F6D">
        <w:rPr>
          <w:rFonts w:ascii="Times New Roman" w:hAnsi="Times New Roman" w:cs="Times New Roman"/>
          <w:sz w:val="24"/>
          <w:szCs w:val="24"/>
        </w:rPr>
        <w:lastRenderedPageBreak/>
        <w:t>sense,</w:t>
      </w:r>
      <w:r w:rsidR="004C1820" w:rsidRPr="007F1F6D">
        <w:rPr>
          <w:rFonts w:ascii="Times New Roman" w:hAnsi="Times New Roman" w:cs="Times New Roman"/>
          <w:sz w:val="24"/>
          <w:szCs w:val="24"/>
        </w:rPr>
        <w:t xml:space="preserve"> </w:t>
      </w:r>
      <w:r w:rsidR="00264186" w:rsidRPr="007F1F6D">
        <w:rPr>
          <w:rFonts w:ascii="Times New Roman" w:hAnsi="Times New Roman" w:cs="Times New Roman"/>
          <w:sz w:val="24"/>
          <w:szCs w:val="24"/>
        </w:rPr>
        <w:t>or the kind of benevolen</w:t>
      </w:r>
      <w:r w:rsidR="00672EC2" w:rsidRPr="007F1F6D">
        <w:rPr>
          <w:rFonts w:ascii="Times New Roman" w:hAnsi="Times New Roman" w:cs="Times New Roman"/>
          <w:sz w:val="24"/>
          <w:szCs w:val="24"/>
        </w:rPr>
        <w:t>ce that belongs to</w:t>
      </w:r>
      <w:r w:rsidR="00264186" w:rsidRPr="007F1F6D">
        <w:rPr>
          <w:rFonts w:ascii="Times New Roman" w:hAnsi="Times New Roman" w:cs="Times New Roman"/>
          <w:sz w:val="24"/>
          <w:szCs w:val="24"/>
        </w:rPr>
        <w:t xml:space="preserve"> gentle-hearted humanitarians, </w:t>
      </w:r>
      <w:r w:rsidR="006752A6" w:rsidRPr="007F1F6D">
        <w:rPr>
          <w:rFonts w:ascii="Times New Roman" w:hAnsi="Times New Roman" w:cs="Times New Roman"/>
          <w:sz w:val="24"/>
          <w:szCs w:val="24"/>
        </w:rPr>
        <w:t>but Thoreau is clear that Brown</w:t>
      </w:r>
      <w:r w:rsidR="005641B9" w:rsidRPr="007F1F6D">
        <w:rPr>
          <w:rFonts w:ascii="Times New Roman" w:hAnsi="Times New Roman" w:cs="Times New Roman"/>
          <w:sz w:val="24"/>
          <w:szCs w:val="24"/>
        </w:rPr>
        <w:t xml:space="preserve"> is notable for his magnanimity.  </w:t>
      </w:r>
      <w:r w:rsidR="00BB3C2C" w:rsidRPr="007F1F6D">
        <w:rPr>
          <w:rFonts w:ascii="Times New Roman" w:hAnsi="Times New Roman" w:cs="Times New Roman"/>
          <w:sz w:val="24"/>
          <w:szCs w:val="24"/>
        </w:rPr>
        <w:t>Brown’s defining characteristic is that, out of “obedience to an infin</w:t>
      </w:r>
      <w:r w:rsidR="00743D76" w:rsidRPr="007F1F6D">
        <w:rPr>
          <w:rFonts w:ascii="Times New Roman" w:hAnsi="Times New Roman" w:cs="Times New Roman"/>
          <w:sz w:val="24"/>
          <w:szCs w:val="24"/>
        </w:rPr>
        <w:t>itely higher command” (Thoreau 1972c,</w:t>
      </w:r>
      <w:r w:rsidR="00BB3C2C" w:rsidRPr="007F1F6D">
        <w:rPr>
          <w:rFonts w:ascii="Times New Roman" w:hAnsi="Times New Roman" w:cs="Times New Roman"/>
          <w:sz w:val="24"/>
          <w:szCs w:val="24"/>
        </w:rPr>
        <w:t xml:space="preserve"> 119), he </w:t>
      </w:r>
      <w:r w:rsidR="006752A6" w:rsidRPr="007F1F6D">
        <w:rPr>
          <w:rFonts w:ascii="Times New Roman" w:hAnsi="Times New Roman" w:cs="Times New Roman"/>
          <w:sz w:val="24"/>
          <w:szCs w:val="24"/>
        </w:rPr>
        <w:t>“stands up serenely against the condemnation and vengeance of mankind”</w:t>
      </w:r>
      <w:r w:rsidR="00743D76" w:rsidRPr="007F1F6D">
        <w:rPr>
          <w:rFonts w:ascii="Times New Roman" w:hAnsi="Times New Roman" w:cs="Times New Roman"/>
          <w:sz w:val="24"/>
          <w:szCs w:val="24"/>
        </w:rPr>
        <w:t xml:space="preserve"> (Thoreau 1972c,</w:t>
      </w:r>
      <w:r w:rsidR="00BB3C2C" w:rsidRPr="007F1F6D">
        <w:rPr>
          <w:rFonts w:ascii="Times New Roman" w:hAnsi="Times New Roman" w:cs="Times New Roman"/>
          <w:sz w:val="24"/>
          <w:szCs w:val="24"/>
        </w:rPr>
        <w:t xml:space="preserve"> 125).  </w:t>
      </w:r>
      <w:r w:rsidR="008E2182" w:rsidRPr="007F1F6D">
        <w:rPr>
          <w:rFonts w:ascii="Times New Roman" w:hAnsi="Times New Roman" w:cs="Times New Roman"/>
          <w:sz w:val="24"/>
          <w:szCs w:val="24"/>
        </w:rPr>
        <w:t xml:space="preserve">I take it that </w:t>
      </w:r>
      <w:r w:rsidR="00BB3C2C" w:rsidRPr="007F1F6D">
        <w:rPr>
          <w:rFonts w:ascii="Times New Roman" w:hAnsi="Times New Roman" w:cs="Times New Roman"/>
          <w:sz w:val="24"/>
          <w:szCs w:val="24"/>
        </w:rPr>
        <w:t>ma</w:t>
      </w:r>
      <w:r w:rsidR="008E2182" w:rsidRPr="007F1F6D">
        <w:rPr>
          <w:rFonts w:ascii="Times New Roman" w:hAnsi="Times New Roman" w:cs="Times New Roman"/>
          <w:sz w:val="24"/>
          <w:szCs w:val="24"/>
        </w:rPr>
        <w:t>gnanimity</w:t>
      </w:r>
      <w:r w:rsidR="005C71C6" w:rsidRPr="007F1F6D">
        <w:rPr>
          <w:rFonts w:ascii="Times New Roman" w:hAnsi="Times New Roman" w:cs="Times New Roman"/>
          <w:sz w:val="24"/>
          <w:szCs w:val="24"/>
        </w:rPr>
        <w:t xml:space="preserve"> made</w:t>
      </w:r>
      <w:r w:rsidR="008E2182" w:rsidRPr="007F1F6D">
        <w:rPr>
          <w:rFonts w:ascii="Times New Roman" w:hAnsi="Times New Roman" w:cs="Times New Roman"/>
          <w:sz w:val="24"/>
          <w:szCs w:val="24"/>
        </w:rPr>
        <w:t xml:space="preserve"> this possible for Brown, and</w:t>
      </w:r>
      <w:r w:rsidR="005C71C6" w:rsidRPr="007F1F6D">
        <w:rPr>
          <w:rFonts w:ascii="Times New Roman" w:hAnsi="Times New Roman" w:cs="Times New Roman"/>
          <w:sz w:val="24"/>
          <w:szCs w:val="24"/>
        </w:rPr>
        <w:t xml:space="preserve"> enabled</w:t>
      </w:r>
      <w:r w:rsidR="00BB3C2C" w:rsidRPr="007F1F6D">
        <w:rPr>
          <w:rFonts w:ascii="Times New Roman" w:hAnsi="Times New Roman" w:cs="Times New Roman"/>
          <w:sz w:val="24"/>
          <w:szCs w:val="24"/>
        </w:rPr>
        <w:t xml:space="preserve"> him to have “the courage to face his country hers</w:t>
      </w:r>
      <w:r w:rsidR="00743D76" w:rsidRPr="007F1F6D">
        <w:rPr>
          <w:rFonts w:ascii="Times New Roman" w:hAnsi="Times New Roman" w:cs="Times New Roman"/>
          <w:sz w:val="24"/>
          <w:szCs w:val="24"/>
        </w:rPr>
        <w:t>elf, when she was wrong” (ibid.,</w:t>
      </w:r>
      <w:r w:rsidR="00BB3C2C" w:rsidRPr="007F1F6D">
        <w:rPr>
          <w:rFonts w:ascii="Times New Roman" w:hAnsi="Times New Roman" w:cs="Times New Roman"/>
          <w:sz w:val="24"/>
          <w:szCs w:val="24"/>
        </w:rPr>
        <w:t xml:space="preserve"> 113).</w:t>
      </w:r>
    </w:p>
    <w:p w:rsidR="00CC0203" w:rsidRPr="007F1F6D" w:rsidRDefault="00810EF9" w:rsidP="000A6264">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Thoreau’s </w:t>
      </w:r>
      <w:r w:rsidR="00DA64F9" w:rsidRPr="007F1F6D">
        <w:rPr>
          <w:rFonts w:ascii="Times New Roman" w:hAnsi="Times New Roman" w:cs="Times New Roman"/>
          <w:sz w:val="24"/>
          <w:szCs w:val="24"/>
        </w:rPr>
        <w:t xml:space="preserve">concept of </w:t>
      </w:r>
      <w:r w:rsidR="002E5E6D" w:rsidRPr="007F1F6D">
        <w:rPr>
          <w:rFonts w:ascii="Times New Roman" w:hAnsi="Times New Roman" w:cs="Times New Roman"/>
          <w:sz w:val="24"/>
          <w:szCs w:val="24"/>
        </w:rPr>
        <w:t xml:space="preserve">magnanimity </w:t>
      </w:r>
      <w:r w:rsidR="00D9591B" w:rsidRPr="007F1F6D">
        <w:rPr>
          <w:rFonts w:ascii="Times New Roman" w:hAnsi="Times New Roman" w:cs="Times New Roman"/>
          <w:sz w:val="24"/>
          <w:szCs w:val="24"/>
        </w:rPr>
        <w:t>can be considered</w:t>
      </w:r>
      <w:r w:rsidR="00CC0203" w:rsidRPr="007F1F6D">
        <w:rPr>
          <w:rFonts w:ascii="Times New Roman" w:hAnsi="Times New Roman" w:cs="Times New Roman"/>
          <w:sz w:val="24"/>
          <w:szCs w:val="24"/>
        </w:rPr>
        <w:t xml:space="preserve"> a distant cousin of </w:t>
      </w:r>
      <w:r w:rsidRPr="007F1F6D">
        <w:rPr>
          <w:rFonts w:ascii="Times New Roman" w:hAnsi="Times New Roman" w:cs="Times New Roman"/>
          <w:sz w:val="24"/>
          <w:szCs w:val="24"/>
        </w:rPr>
        <w:t>what theorists such as Matthew Pianalto call “moral courage</w:t>
      </w:r>
      <w:r w:rsidR="001851D7" w:rsidRPr="007F1F6D">
        <w:rPr>
          <w:rFonts w:ascii="Times New Roman" w:hAnsi="Times New Roman" w:cs="Times New Roman"/>
          <w:sz w:val="24"/>
          <w:szCs w:val="24"/>
        </w:rPr>
        <w:t xml:space="preserve">.”  </w:t>
      </w:r>
      <w:r w:rsidR="000A6264" w:rsidRPr="007F1F6D">
        <w:rPr>
          <w:rFonts w:ascii="Times New Roman" w:hAnsi="Times New Roman" w:cs="Times New Roman"/>
          <w:sz w:val="24"/>
          <w:szCs w:val="24"/>
        </w:rPr>
        <w:t xml:space="preserve">Individuals </w:t>
      </w:r>
      <w:r w:rsidR="001851D7" w:rsidRPr="007F1F6D">
        <w:rPr>
          <w:rFonts w:ascii="Times New Roman" w:hAnsi="Times New Roman" w:cs="Times New Roman"/>
          <w:sz w:val="24"/>
          <w:szCs w:val="24"/>
        </w:rPr>
        <w:t>demonstrate moral courage when, motivated by</w:t>
      </w:r>
      <w:r w:rsidRPr="007F1F6D">
        <w:rPr>
          <w:rFonts w:ascii="Times New Roman" w:hAnsi="Times New Roman" w:cs="Times New Roman"/>
          <w:sz w:val="24"/>
          <w:szCs w:val="24"/>
        </w:rPr>
        <w:t xml:space="preserve"> “some mor</w:t>
      </w:r>
      <w:r w:rsidR="00743D76" w:rsidRPr="007F1F6D">
        <w:rPr>
          <w:rFonts w:ascii="Times New Roman" w:hAnsi="Times New Roman" w:cs="Times New Roman"/>
          <w:sz w:val="24"/>
          <w:szCs w:val="24"/>
        </w:rPr>
        <w:t>ally motivated cause” (Pianalto 2012,</w:t>
      </w:r>
      <w:r w:rsidRPr="007F1F6D">
        <w:rPr>
          <w:rFonts w:ascii="Times New Roman" w:hAnsi="Times New Roman" w:cs="Times New Roman"/>
          <w:sz w:val="24"/>
          <w:szCs w:val="24"/>
        </w:rPr>
        <w:t xml:space="preserve"> 165), </w:t>
      </w:r>
      <w:r w:rsidR="000A6264" w:rsidRPr="007F1F6D">
        <w:rPr>
          <w:rFonts w:ascii="Times New Roman" w:hAnsi="Times New Roman" w:cs="Times New Roman"/>
          <w:sz w:val="24"/>
          <w:szCs w:val="24"/>
        </w:rPr>
        <w:t>they</w:t>
      </w:r>
      <w:r w:rsidR="001851D7" w:rsidRPr="007F1F6D">
        <w:rPr>
          <w:rFonts w:ascii="Times New Roman" w:hAnsi="Times New Roman" w:cs="Times New Roman"/>
          <w:sz w:val="24"/>
          <w:szCs w:val="24"/>
        </w:rPr>
        <w:t xml:space="preserve"> </w:t>
      </w:r>
      <w:r w:rsidR="000A6264" w:rsidRPr="007F1F6D">
        <w:rPr>
          <w:rFonts w:ascii="Times New Roman" w:hAnsi="Times New Roman" w:cs="Times New Roman"/>
          <w:sz w:val="24"/>
          <w:szCs w:val="24"/>
        </w:rPr>
        <w:t>take</w:t>
      </w:r>
      <w:r w:rsidR="001851D7" w:rsidRPr="007F1F6D">
        <w:rPr>
          <w:rFonts w:ascii="Times New Roman" w:hAnsi="Times New Roman" w:cs="Times New Roman"/>
          <w:sz w:val="24"/>
          <w:szCs w:val="24"/>
        </w:rPr>
        <w:t xml:space="preserve"> a stand, knowing that there is a possibility of facing social or physical punishment or retaliation in </w:t>
      </w:r>
      <w:r w:rsidR="000A6264" w:rsidRPr="007F1F6D">
        <w:rPr>
          <w:rFonts w:ascii="Times New Roman" w:hAnsi="Times New Roman" w:cs="Times New Roman"/>
          <w:sz w:val="24"/>
          <w:szCs w:val="24"/>
        </w:rPr>
        <w:t xml:space="preserve">response.  </w:t>
      </w:r>
      <w:r w:rsidR="001851D7" w:rsidRPr="007F1F6D">
        <w:rPr>
          <w:rFonts w:ascii="Times New Roman" w:hAnsi="Times New Roman" w:cs="Times New Roman"/>
          <w:sz w:val="24"/>
          <w:szCs w:val="24"/>
        </w:rPr>
        <w:t>It is also key to moral courage that</w:t>
      </w:r>
      <w:r w:rsidR="000A6264" w:rsidRPr="007F1F6D">
        <w:rPr>
          <w:rFonts w:ascii="Times New Roman" w:hAnsi="Times New Roman" w:cs="Times New Roman"/>
          <w:sz w:val="24"/>
          <w:szCs w:val="24"/>
        </w:rPr>
        <w:t xml:space="preserve"> those who take a stand never objectify</w:t>
      </w:r>
      <w:r w:rsidR="001851D7" w:rsidRPr="007F1F6D">
        <w:rPr>
          <w:rFonts w:ascii="Times New Roman" w:hAnsi="Times New Roman" w:cs="Times New Roman"/>
          <w:sz w:val="24"/>
          <w:szCs w:val="24"/>
        </w:rPr>
        <w:t xml:space="preserve"> others, n</w:t>
      </w:r>
      <w:r w:rsidR="000A6264" w:rsidRPr="007F1F6D">
        <w:rPr>
          <w:rFonts w:ascii="Times New Roman" w:hAnsi="Times New Roman" w:cs="Times New Roman"/>
          <w:sz w:val="24"/>
          <w:szCs w:val="24"/>
        </w:rPr>
        <w:t xml:space="preserve">ot even those who oppose them in value or action </w:t>
      </w:r>
      <w:r w:rsidR="001851D7" w:rsidRPr="007F1F6D">
        <w:rPr>
          <w:rFonts w:ascii="Times New Roman" w:hAnsi="Times New Roman" w:cs="Times New Roman"/>
          <w:sz w:val="24"/>
          <w:szCs w:val="24"/>
        </w:rPr>
        <w:t xml:space="preserve">(ibid., 165-167).  </w:t>
      </w:r>
      <w:r w:rsidR="00F965DA" w:rsidRPr="007F1F6D">
        <w:rPr>
          <w:rFonts w:ascii="Times New Roman" w:hAnsi="Times New Roman" w:cs="Times New Roman"/>
          <w:sz w:val="24"/>
          <w:szCs w:val="24"/>
        </w:rPr>
        <w:t>I do n</w:t>
      </w:r>
      <w:r w:rsidR="004E0C13" w:rsidRPr="007F1F6D">
        <w:rPr>
          <w:rFonts w:ascii="Times New Roman" w:hAnsi="Times New Roman" w:cs="Times New Roman"/>
          <w:sz w:val="24"/>
          <w:szCs w:val="24"/>
        </w:rPr>
        <w:t>ot wish to debate whether Brown possesses</w:t>
      </w:r>
      <w:r w:rsidR="00F965DA" w:rsidRPr="007F1F6D">
        <w:rPr>
          <w:rFonts w:ascii="Times New Roman" w:hAnsi="Times New Roman" w:cs="Times New Roman"/>
          <w:sz w:val="24"/>
          <w:szCs w:val="24"/>
        </w:rPr>
        <w:t xml:space="preserve"> the kind</w:t>
      </w:r>
      <w:r w:rsidR="00C4670B" w:rsidRPr="007F1F6D">
        <w:rPr>
          <w:rFonts w:ascii="Times New Roman" w:hAnsi="Times New Roman" w:cs="Times New Roman"/>
          <w:sz w:val="24"/>
          <w:szCs w:val="24"/>
        </w:rPr>
        <w:t xml:space="preserve"> of moral courage </w:t>
      </w:r>
      <w:r w:rsidR="00690617" w:rsidRPr="007F1F6D">
        <w:rPr>
          <w:rFonts w:ascii="Times New Roman" w:hAnsi="Times New Roman" w:cs="Times New Roman"/>
          <w:sz w:val="24"/>
          <w:szCs w:val="24"/>
        </w:rPr>
        <w:t>Pianalto describes.  I ment</w:t>
      </w:r>
      <w:r w:rsidR="00BB7E9D" w:rsidRPr="007F1F6D">
        <w:rPr>
          <w:rFonts w:ascii="Times New Roman" w:hAnsi="Times New Roman" w:cs="Times New Roman"/>
          <w:sz w:val="24"/>
          <w:szCs w:val="24"/>
        </w:rPr>
        <w:t xml:space="preserve">ion Pianalto’s discussion </w:t>
      </w:r>
      <w:r w:rsidR="004E0C13" w:rsidRPr="007F1F6D">
        <w:rPr>
          <w:rFonts w:ascii="Times New Roman" w:hAnsi="Times New Roman" w:cs="Times New Roman"/>
          <w:sz w:val="24"/>
          <w:szCs w:val="24"/>
        </w:rPr>
        <w:t>because</w:t>
      </w:r>
      <w:r w:rsidR="00863CB0" w:rsidRPr="007F1F6D">
        <w:rPr>
          <w:rFonts w:ascii="Times New Roman" w:hAnsi="Times New Roman" w:cs="Times New Roman"/>
          <w:sz w:val="24"/>
          <w:szCs w:val="24"/>
        </w:rPr>
        <w:t xml:space="preserve"> </w:t>
      </w:r>
      <w:r w:rsidR="007D02E4" w:rsidRPr="007F1F6D">
        <w:rPr>
          <w:rFonts w:ascii="Times New Roman" w:hAnsi="Times New Roman" w:cs="Times New Roman"/>
          <w:sz w:val="24"/>
          <w:szCs w:val="24"/>
        </w:rPr>
        <w:t>moral courage</w:t>
      </w:r>
      <w:r w:rsidR="00BB7E9D" w:rsidRPr="007F1F6D">
        <w:rPr>
          <w:rFonts w:ascii="Times New Roman" w:hAnsi="Times New Roman" w:cs="Times New Roman"/>
          <w:sz w:val="24"/>
          <w:szCs w:val="24"/>
        </w:rPr>
        <w:t xml:space="preserve"> thus defined</w:t>
      </w:r>
      <w:r w:rsidR="0082698B" w:rsidRPr="007F1F6D">
        <w:rPr>
          <w:rFonts w:ascii="Times New Roman" w:hAnsi="Times New Roman" w:cs="Times New Roman"/>
          <w:sz w:val="24"/>
          <w:szCs w:val="24"/>
        </w:rPr>
        <w:t xml:space="preserve"> seems</w:t>
      </w:r>
      <w:r w:rsidR="00690617" w:rsidRPr="007F1F6D">
        <w:rPr>
          <w:rFonts w:ascii="Times New Roman" w:hAnsi="Times New Roman" w:cs="Times New Roman"/>
          <w:sz w:val="24"/>
          <w:szCs w:val="24"/>
        </w:rPr>
        <w:t xml:space="preserve"> </w:t>
      </w:r>
      <w:r w:rsidR="00690617" w:rsidRPr="007F1F6D">
        <w:rPr>
          <w:rFonts w:ascii="Times New Roman" w:hAnsi="Times New Roman" w:cs="Times New Roman"/>
          <w:i/>
          <w:sz w:val="24"/>
          <w:szCs w:val="24"/>
        </w:rPr>
        <w:t xml:space="preserve">related </w:t>
      </w:r>
      <w:r w:rsidR="004E0C13" w:rsidRPr="007F1F6D">
        <w:rPr>
          <w:rFonts w:ascii="Times New Roman" w:hAnsi="Times New Roman" w:cs="Times New Roman"/>
          <w:sz w:val="24"/>
          <w:szCs w:val="24"/>
        </w:rPr>
        <w:t>to Thoreau’s</w:t>
      </w:r>
      <w:r w:rsidR="0035120C">
        <w:rPr>
          <w:rFonts w:ascii="Times New Roman" w:hAnsi="Times New Roman" w:cs="Times New Roman"/>
          <w:sz w:val="24"/>
          <w:szCs w:val="24"/>
        </w:rPr>
        <w:t xml:space="preserve"> </w:t>
      </w:r>
      <w:r w:rsidR="004E0C13" w:rsidRPr="007F1F6D">
        <w:rPr>
          <w:rFonts w:ascii="Times New Roman" w:hAnsi="Times New Roman" w:cs="Times New Roman"/>
          <w:sz w:val="24"/>
          <w:szCs w:val="24"/>
        </w:rPr>
        <w:t xml:space="preserve">magnanimity, even if someone might possesses one without the other.  </w:t>
      </w:r>
    </w:p>
    <w:p w:rsidR="00D35279" w:rsidRPr="007F1F6D" w:rsidRDefault="002B747D" w:rsidP="0082698B">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The idea that magnanimity enables a person to take a moral stand, even with the t</w:t>
      </w:r>
      <w:r w:rsidR="004E0C13" w:rsidRPr="007F1F6D">
        <w:rPr>
          <w:rFonts w:ascii="Times New Roman" w:hAnsi="Times New Roman" w:cs="Times New Roman"/>
          <w:sz w:val="24"/>
          <w:szCs w:val="24"/>
        </w:rPr>
        <w:t>h</w:t>
      </w:r>
      <w:r w:rsidRPr="007F1F6D">
        <w:rPr>
          <w:rFonts w:ascii="Times New Roman" w:hAnsi="Times New Roman" w:cs="Times New Roman"/>
          <w:sz w:val="24"/>
          <w:szCs w:val="24"/>
        </w:rPr>
        <w:t xml:space="preserve">reat of social or physical retribution, fits nicely within the philosophical tradition discussed in </w:t>
      </w:r>
      <w:r w:rsidRPr="007F1F6D">
        <w:rPr>
          <w:rFonts w:ascii="Times New Roman" w:hAnsi="Times New Roman" w:cs="Times New Roman"/>
          <w:b/>
          <w:sz w:val="24"/>
          <w:szCs w:val="24"/>
        </w:rPr>
        <w:t>Part I.</w:t>
      </w:r>
      <w:r w:rsidR="0082698B" w:rsidRPr="007F1F6D">
        <w:rPr>
          <w:rFonts w:ascii="Times New Roman" w:hAnsi="Times New Roman" w:cs="Times New Roman"/>
          <w:sz w:val="24"/>
          <w:szCs w:val="24"/>
        </w:rPr>
        <w:t xml:space="preserve">   For Hobbes, the notions of magnanimity and courage are closely related, and a magnanimous person </w:t>
      </w:r>
      <w:r w:rsidR="00036C35" w:rsidRPr="007F1F6D">
        <w:rPr>
          <w:rFonts w:ascii="Times New Roman" w:hAnsi="Times New Roman" w:cs="Times New Roman"/>
          <w:sz w:val="24"/>
          <w:szCs w:val="24"/>
        </w:rPr>
        <w:t xml:space="preserve">consistently pursues the </w:t>
      </w:r>
      <w:r w:rsidR="003378C4" w:rsidRPr="007F1F6D">
        <w:rPr>
          <w:rFonts w:ascii="Times New Roman" w:hAnsi="Times New Roman" w:cs="Times New Roman"/>
          <w:sz w:val="24"/>
          <w:szCs w:val="24"/>
        </w:rPr>
        <w:t xml:space="preserve">best </w:t>
      </w:r>
      <w:r w:rsidR="00C62FF6" w:rsidRPr="007F1F6D">
        <w:rPr>
          <w:rFonts w:ascii="Times New Roman" w:hAnsi="Times New Roman" w:cs="Times New Roman"/>
          <w:sz w:val="24"/>
          <w:szCs w:val="24"/>
        </w:rPr>
        <w:t xml:space="preserve">means for achieving his or her </w:t>
      </w:r>
      <w:r w:rsidR="003378C4" w:rsidRPr="007F1F6D">
        <w:rPr>
          <w:rFonts w:ascii="Times New Roman" w:hAnsi="Times New Roman" w:cs="Times New Roman"/>
          <w:sz w:val="24"/>
          <w:szCs w:val="24"/>
        </w:rPr>
        <w:t xml:space="preserve">greatest ends.  If standing up for a moral principle is of </w:t>
      </w:r>
      <w:r w:rsidR="006E7BD7" w:rsidRPr="007F1F6D">
        <w:rPr>
          <w:rFonts w:ascii="Times New Roman" w:hAnsi="Times New Roman" w:cs="Times New Roman"/>
          <w:sz w:val="24"/>
          <w:szCs w:val="24"/>
        </w:rPr>
        <w:t>great importance to a magnanimous person</w:t>
      </w:r>
      <w:r w:rsidR="003378C4" w:rsidRPr="007F1F6D">
        <w:rPr>
          <w:rFonts w:ascii="Times New Roman" w:hAnsi="Times New Roman" w:cs="Times New Roman"/>
          <w:sz w:val="24"/>
          <w:szCs w:val="24"/>
        </w:rPr>
        <w:t>,</w:t>
      </w:r>
      <w:r w:rsidR="006E7BD7" w:rsidRPr="007F1F6D">
        <w:rPr>
          <w:rFonts w:ascii="Times New Roman" w:hAnsi="Times New Roman" w:cs="Times New Roman"/>
          <w:sz w:val="24"/>
          <w:szCs w:val="24"/>
        </w:rPr>
        <w:t xml:space="preserve"> that</w:t>
      </w:r>
      <w:r w:rsidR="00C62FF6" w:rsidRPr="007F1F6D">
        <w:rPr>
          <w:rFonts w:ascii="Times New Roman" w:hAnsi="Times New Roman" w:cs="Times New Roman"/>
          <w:sz w:val="24"/>
          <w:szCs w:val="24"/>
        </w:rPr>
        <w:t xml:space="preserve"> person will </w:t>
      </w:r>
      <w:r w:rsidR="0082698B" w:rsidRPr="007F1F6D">
        <w:rPr>
          <w:rFonts w:ascii="Times New Roman" w:hAnsi="Times New Roman" w:cs="Times New Roman"/>
          <w:sz w:val="24"/>
          <w:szCs w:val="24"/>
        </w:rPr>
        <w:t xml:space="preserve">courageously </w:t>
      </w:r>
      <w:r w:rsidR="00C62FF6" w:rsidRPr="007F1F6D">
        <w:rPr>
          <w:rFonts w:ascii="Times New Roman" w:hAnsi="Times New Roman" w:cs="Times New Roman"/>
          <w:sz w:val="24"/>
          <w:szCs w:val="24"/>
        </w:rPr>
        <w:t>pursue the most effective means to achieve this end and will not let the possibility of punishment or repercussions stop him or her</w:t>
      </w:r>
      <w:r w:rsidR="0082698B" w:rsidRPr="007F1F6D">
        <w:rPr>
          <w:rFonts w:ascii="Times New Roman" w:hAnsi="Times New Roman" w:cs="Times New Roman"/>
          <w:sz w:val="24"/>
          <w:szCs w:val="24"/>
        </w:rPr>
        <w:t>.</w:t>
      </w:r>
    </w:p>
    <w:p w:rsidR="003378C4" w:rsidRPr="007F1F6D" w:rsidRDefault="003378C4" w:rsidP="009B4B98">
      <w:pPr>
        <w:pStyle w:val="NoSpacing"/>
        <w:rPr>
          <w:rFonts w:ascii="Times New Roman" w:hAnsi="Times New Roman" w:cs="Times New Roman"/>
          <w:sz w:val="24"/>
          <w:szCs w:val="24"/>
        </w:rPr>
      </w:pPr>
    </w:p>
    <w:p w:rsidR="00237C34" w:rsidRPr="007F1F6D" w:rsidRDefault="00237C34" w:rsidP="00F965DA">
      <w:pPr>
        <w:pStyle w:val="NoSpacing"/>
        <w:spacing w:line="480" w:lineRule="auto"/>
        <w:rPr>
          <w:rFonts w:ascii="Times New Roman" w:hAnsi="Times New Roman" w:cs="Times New Roman"/>
          <w:b/>
          <w:sz w:val="24"/>
          <w:szCs w:val="24"/>
        </w:rPr>
      </w:pPr>
      <w:r w:rsidRPr="007F1F6D">
        <w:rPr>
          <w:rFonts w:ascii="Times New Roman" w:hAnsi="Times New Roman" w:cs="Times New Roman"/>
          <w:b/>
          <w:sz w:val="24"/>
          <w:szCs w:val="24"/>
        </w:rPr>
        <w:t xml:space="preserve">III. </w:t>
      </w:r>
      <w:r w:rsidR="00FA1828" w:rsidRPr="007F1F6D">
        <w:rPr>
          <w:rFonts w:ascii="Times New Roman" w:hAnsi="Times New Roman" w:cs="Times New Roman"/>
          <w:b/>
          <w:sz w:val="24"/>
          <w:szCs w:val="24"/>
        </w:rPr>
        <w:t xml:space="preserve">Greatness of Soul and the </w:t>
      </w:r>
      <w:r w:rsidR="009C0A97" w:rsidRPr="007F1F6D">
        <w:rPr>
          <w:rFonts w:ascii="Times New Roman" w:hAnsi="Times New Roman" w:cs="Times New Roman"/>
          <w:b/>
          <w:sz w:val="24"/>
          <w:szCs w:val="24"/>
        </w:rPr>
        <w:t xml:space="preserve">Environmental </w:t>
      </w:r>
      <w:r w:rsidR="00FA1828" w:rsidRPr="007F1F6D">
        <w:rPr>
          <w:rFonts w:ascii="Times New Roman" w:hAnsi="Times New Roman" w:cs="Times New Roman"/>
          <w:b/>
          <w:sz w:val="24"/>
          <w:szCs w:val="24"/>
        </w:rPr>
        <w:t>Virtue of Simplicity</w:t>
      </w:r>
    </w:p>
    <w:p w:rsidR="00CF2EFD" w:rsidRPr="007F1F6D" w:rsidRDefault="00CF2EFD" w:rsidP="00543016">
      <w:pPr>
        <w:pStyle w:val="NoSpacing"/>
        <w:spacing w:line="480" w:lineRule="auto"/>
        <w:rPr>
          <w:rFonts w:ascii="Times New Roman" w:hAnsi="Times New Roman" w:cs="Times New Roman"/>
          <w:sz w:val="24"/>
          <w:szCs w:val="24"/>
        </w:rPr>
      </w:pPr>
      <w:r w:rsidRPr="007F1F6D">
        <w:rPr>
          <w:rFonts w:ascii="Times New Roman" w:hAnsi="Times New Roman" w:cs="Times New Roman"/>
          <w:b/>
          <w:sz w:val="24"/>
          <w:szCs w:val="24"/>
        </w:rPr>
        <w:lastRenderedPageBreak/>
        <w:tab/>
      </w:r>
      <w:r w:rsidR="00600CA9" w:rsidRPr="007F1F6D">
        <w:rPr>
          <w:rFonts w:ascii="Times New Roman" w:hAnsi="Times New Roman" w:cs="Times New Roman"/>
          <w:sz w:val="24"/>
          <w:szCs w:val="24"/>
        </w:rPr>
        <w:t>H</w:t>
      </w:r>
      <w:r w:rsidRPr="007F1F6D">
        <w:rPr>
          <w:rFonts w:ascii="Times New Roman" w:hAnsi="Times New Roman" w:cs="Times New Roman"/>
          <w:sz w:val="24"/>
          <w:szCs w:val="24"/>
        </w:rPr>
        <w:t xml:space="preserve">ere I </w:t>
      </w:r>
      <w:r w:rsidR="00600CA9" w:rsidRPr="007F1F6D">
        <w:rPr>
          <w:rFonts w:ascii="Times New Roman" w:hAnsi="Times New Roman" w:cs="Times New Roman"/>
          <w:sz w:val="24"/>
          <w:szCs w:val="24"/>
        </w:rPr>
        <w:t>provide a novel argument – not directly drawn from Thoreau – that people cannot achieve the virtue of magnanimity, or greatness of soul, without also acquiring the environmental virtue of simplicity.  I base the argument’s premises not on what Thoreau directly suggests, but rather on what we, toda</w:t>
      </w:r>
      <w:r w:rsidR="00480783" w:rsidRPr="007F1F6D">
        <w:rPr>
          <w:rFonts w:ascii="Times New Roman" w:hAnsi="Times New Roman" w:cs="Times New Roman"/>
          <w:sz w:val="24"/>
          <w:szCs w:val="24"/>
        </w:rPr>
        <w:t>y, can take his claims to imply.</w:t>
      </w:r>
    </w:p>
    <w:p w:rsidR="008B6BFB" w:rsidRPr="007F1F6D" w:rsidRDefault="00B55FE2" w:rsidP="00600CA9">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Thoreau</w:t>
      </w:r>
      <w:r w:rsidR="00600CA9" w:rsidRPr="007F1F6D">
        <w:rPr>
          <w:rFonts w:ascii="Times New Roman" w:hAnsi="Times New Roman" w:cs="Times New Roman"/>
          <w:sz w:val="24"/>
          <w:szCs w:val="24"/>
        </w:rPr>
        <w:t>, I think correctly,</w:t>
      </w:r>
      <w:r w:rsidR="00653325" w:rsidRPr="007F1F6D">
        <w:rPr>
          <w:rFonts w:ascii="Times New Roman" w:hAnsi="Times New Roman" w:cs="Times New Roman"/>
          <w:sz w:val="24"/>
          <w:szCs w:val="24"/>
        </w:rPr>
        <w:t xml:space="preserve"> states</w:t>
      </w:r>
      <w:r w:rsidR="00D975C7" w:rsidRPr="007F1F6D">
        <w:rPr>
          <w:rFonts w:ascii="Times New Roman" w:hAnsi="Times New Roman" w:cs="Times New Roman"/>
          <w:sz w:val="24"/>
          <w:szCs w:val="24"/>
        </w:rPr>
        <w:t xml:space="preserve"> that many people spend</w:t>
      </w:r>
      <w:r w:rsidRPr="007F1F6D">
        <w:rPr>
          <w:rFonts w:ascii="Times New Roman" w:hAnsi="Times New Roman" w:cs="Times New Roman"/>
          <w:sz w:val="24"/>
          <w:szCs w:val="24"/>
        </w:rPr>
        <w:t xml:space="preserve"> too much of their time and energy pursuing ends that are not</w:t>
      </w:r>
      <w:r w:rsidR="009C0A97" w:rsidRPr="007F1F6D">
        <w:rPr>
          <w:rFonts w:ascii="Times New Roman" w:hAnsi="Times New Roman" w:cs="Times New Roman"/>
          <w:sz w:val="24"/>
          <w:szCs w:val="24"/>
        </w:rPr>
        <w:t xml:space="preserve"> truly important to them</w:t>
      </w:r>
      <w:r w:rsidRPr="007F1F6D">
        <w:rPr>
          <w:rFonts w:ascii="Times New Roman" w:hAnsi="Times New Roman" w:cs="Times New Roman"/>
          <w:sz w:val="24"/>
          <w:szCs w:val="24"/>
        </w:rPr>
        <w:t xml:space="preserve">, or pursuing means </w:t>
      </w:r>
      <w:r w:rsidR="00D41485" w:rsidRPr="007F1F6D">
        <w:rPr>
          <w:rFonts w:ascii="Times New Roman" w:hAnsi="Times New Roman" w:cs="Times New Roman"/>
          <w:sz w:val="24"/>
          <w:szCs w:val="24"/>
        </w:rPr>
        <w:t>to those</w:t>
      </w:r>
      <w:r w:rsidR="0036633D" w:rsidRPr="007F1F6D">
        <w:rPr>
          <w:rFonts w:ascii="Times New Roman" w:hAnsi="Times New Roman" w:cs="Times New Roman"/>
          <w:sz w:val="24"/>
          <w:szCs w:val="24"/>
        </w:rPr>
        <w:t xml:space="preserve"> </w:t>
      </w:r>
      <w:r w:rsidR="00D41485" w:rsidRPr="007F1F6D">
        <w:rPr>
          <w:rFonts w:ascii="Times New Roman" w:hAnsi="Times New Roman" w:cs="Times New Roman"/>
          <w:sz w:val="24"/>
          <w:szCs w:val="24"/>
        </w:rPr>
        <w:t>ends that are</w:t>
      </w:r>
      <w:r w:rsidR="00A669C4" w:rsidRPr="007F1F6D">
        <w:rPr>
          <w:rFonts w:ascii="Times New Roman" w:hAnsi="Times New Roman" w:cs="Times New Roman"/>
          <w:sz w:val="24"/>
          <w:szCs w:val="24"/>
        </w:rPr>
        <w:t xml:space="preserve"> not the most eff</w:t>
      </w:r>
      <w:r w:rsidR="007D0363" w:rsidRPr="007F1F6D">
        <w:rPr>
          <w:rFonts w:ascii="Times New Roman" w:hAnsi="Times New Roman" w:cs="Times New Roman"/>
          <w:sz w:val="24"/>
          <w:szCs w:val="24"/>
        </w:rPr>
        <w:t xml:space="preserve">ective ways of achieving </w:t>
      </w:r>
      <w:r w:rsidR="0036633D" w:rsidRPr="007F1F6D">
        <w:rPr>
          <w:rFonts w:ascii="Times New Roman" w:hAnsi="Times New Roman" w:cs="Times New Roman"/>
          <w:sz w:val="24"/>
          <w:szCs w:val="24"/>
        </w:rPr>
        <w:t xml:space="preserve">them.  </w:t>
      </w:r>
      <w:r w:rsidR="00600CA9" w:rsidRPr="007F1F6D">
        <w:rPr>
          <w:rFonts w:ascii="Times New Roman" w:hAnsi="Times New Roman" w:cs="Times New Roman"/>
          <w:sz w:val="24"/>
          <w:szCs w:val="24"/>
        </w:rPr>
        <w:t>Regard</w:t>
      </w:r>
      <w:r w:rsidR="0057599C" w:rsidRPr="007F1F6D">
        <w:rPr>
          <w:rFonts w:ascii="Times New Roman" w:hAnsi="Times New Roman" w:cs="Times New Roman"/>
          <w:sz w:val="24"/>
          <w:szCs w:val="24"/>
        </w:rPr>
        <w:t>less of Thoreau’s actual intent when writing,</w:t>
      </w:r>
      <w:r w:rsidR="00600CA9" w:rsidRPr="007F1F6D">
        <w:rPr>
          <w:rFonts w:ascii="Times New Roman" w:hAnsi="Times New Roman" w:cs="Times New Roman"/>
          <w:sz w:val="24"/>
          <w:szCs w:val="24"/>
        </w:rPr>
        <w:t xml:space="preserve"> we </w:t>
      </w:r>
      <w:r w:rsidR="00D975C7" w:rsidRPr="007F1F6D">
        <w:rPr>
          <w:rFonts w:ascii="Times New Roman" w:hAnsi="Times New Roman" w:cs="Times New Roman"/>
          <w:sz w:val="24"/>
          <w:szCs w:val="24"/>
        </w:rPr>
        <w:t>ourselves might</w:t>
      </w:r>
      <w:r w:rsidR="00600CA9" w:rsidRPr="007F1F6D">
        <w:rPr>
          <w:rFonts w:ascii="Times New Roman" w:hAnsi="Times New Roman" w:cs="Times New Roman"/>
          <w:sz w:val="24"/>
          <w:szCs w:val="24"/>
        </w:rPr>
        <w:t xml:space="preserve"> conclude then that the majority of people are not,</w:t>
      </w:r>
      <w:r w:rsidR="001F2CD6" w:rsidRPr="007F1F6D">
        <w:rPr>
          <w:rFonts w:ascii="Times New Roman" w:hAnsi="Times New Roman" w:cs="Times New Roman"/>
          <w:sz w:val="24"/>
          <w:szCs w:val="24"/>
        </w:rPr>
        <w:t xml:space="preserve"> in Hobbes’</w:t>
      </w:r>
      <w:r w:rsidR="008230F3" w:rsidRPr="007F1F6D">
        <w:rPr>
          <w:rFonts w:ascii="Times New Roman" w:hAnsi="Times New Roman" w:cs="Times New Roman"/>
          <w:sz w:val="24"/>
          <w:szCs w:val="24"/>
        </w:rPr>
        <w:t>s</w:t>
      </w:r>
      <w:r w:rsidR="001F2CD6" w:rsidRPr="007F1F6D">
        <w:rPr>
          <w:rFonts w:ascii="Times New Roman" w:hAnsi="Times New Roman" w:cs="Times New Roman"/>
          <w:sz w:val="24"/>
          <w:szCs w:val="24"/>
        </w:rPr>
        <w:t xml:space="preserve"> sense, magnanimous.  Hobbesian m</w:t>
      </w:r>
      <w:r w:rsidR="00600CA9" w:rsidRPr="007F1F6D">
        <w:rPr>
          <w:rFonts w:ascii="Times New Roman" w:hAnsi="Times New Roman" w:cs="Times New Roman"/>
          <w:sz w:val="24"/>
          <w:szCs w:val="24"/>
        </w:rPr>
        <w:t>agnanimity requires that we pursue the best means to our ends, without being distracted by</w:t>
      </w:r>
      <w:r w:rsidR="000A7C5C" w:rsidRPr="007F1F6D">
        <w:rPr>
          <w:rFonts w:ascii="Times New Roman" w:hAnsi="Times New Roman" w:cs="Times New Roman"/>
          <w:sz w:val="24"/>
          <w:szCs w:val="24"/>
        </w:rPr>
        <w:t xml:space="preserve"> trifles</w:t>
      </w:r>
      <w:r w:rsidR="00600CA9" w:rsidRPr="007F1F6D">
        <w:rPr>
          <w:rFonts w:ascii="Times New Roman" w:hAnsi="Times New Roman" w:cs="Times New Roman"/>
          <w:sz w:val="24"/>
          <w:szCs w:val="24"/>
        </w:rPr>
        <w:t>.  But Thoreau suggests that, for many</w:t>
      </w:r>
      <w:r w:rsidR="008B6BFB" w:rsidRPr="007F1F6D">
        <w:rPr>
          <w:rFonts w:ascii="Times New Roman" w:hAnsi="Times New Roman" w:cs="Times New Roman"/>
          <w:sz w:val="24"/>
          <w:szCs w:val="24"/>
        </w:rPr>
        <w:t>:</w:t>
      </w:r>
    </w:p>
    <w:p w:rsidR="00CF5D3D" w:rsidRPr="007F1F6D" w:rsidRDefault="00CF5D3D" w:rsidP="00CF5D3D">
      <w:pPr>
        <w:pStyle w:val="NoSpacing"/>
        <w:rPr>
          <w:rFonts w:ascii="Times New Roman" w:hAnsi="Times New Roman" w:cs="Times New Roman"/>
          <w:sz w:val="24"/>
          <w:szCs w:val="24"/>
        </w:rPr>
      </w:pPr>
    </w:p>
    <w:p w:rsidR="008B6BFB" w:rsidRPr="007F1F6D" w:rsidRDefault="008B6BFB" w:rsidP="00253AD8">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 xml:space="preserve">Our life is frittered away by detail . . . In the midst of the chopping sea of civilized life, such are the clouds and storms and quicksands and thousand-and-one items to be allowed for, that a man has to live, if he would not founder and go to the bottom . </w:t>
      </w:r>
      <w:r w:rsidR="00743D76" w:rsidRPr="007F1F6D">
        <w:rPr>
          <w:rFonts w:ascii="Times New Roman" w:hAnsi="Times New Roman" w:cs="Times New Roman"/>
          <w:sz w:val="24"/>
          <w:szCs w:val="24"/>
        </w:rPr>
        <w:t>.  . by dead reckoning (Thoreau 2008,</w:t>
      </w:r>
      <w:r w:rsidRPr="007F1F6D">
        <w:rPr>
          <w:rFonts w:ascii="Times New Roman" w:hAnsi="Times New Roman" w:cs="Times New Roman"/>
          <w:sz w:val="24"/>
          <w:szCs w:val="24"/>
        </w:rPr>
        <w:t xml:space="preserve"> 65).</w:t>
      </w:r>
    </w:p>
    <w:p w:rsidR="00253AD8" w:rsidRPr="007F1F6D" w:rsidRDefault="00253AD8" w:rsidP="00253AD8">
      <w:pPr>
        <w:pStyle w:val="NoSpacing"/>
        <w:ind w:left="720"/>
        <w:rPr>
          <w:rFonts w:ascii="Times New Roman" w:hAnsi="Times New Roman" w:cs="Times New Roman"/>
          <w:sz w:val="24"/>
          <w:szCs w:val="24"/>
        </w:rPr>
      </w:pPr>
    </w:p>
    <w:p w:rsidR="00E555FA" w:rsidRPr="007F1F6D" w:rsidRDefault="00C62FF6" w:rsidP="00AE590B">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According to Thoreau, the vast majority of people spend too much of their time focused on trivialities, pursuing g</w:t>
      </w:r>
      <w:r w:rsidR="00C3094C" w:rsidRPr="007F1F6D">
        <w:rPr>
          <w:rFonts w:ascii="Times New Roman" w:hAnsi="Times New Roman" w:cs="Times New Roman"/>
          <w:sz w:val="24"/>
          <w:szCs w:val="24"/>
        </w:rPr>
        <w:t xml:space="preserve">oals that do not really matter.  </w:t>
      </w:r>
      <w:r w:rsidRPr="007F1F6D">
        <w:rPr>
          <w:rFonts w:ascii="Times New Roman" w:hAnsi="Times New Roman" w:cs="Times New Roman"/>
          <w:sz w:val="24"/>
          <w:szCs w:val="24"/>
        </w:rPr>
        <w:t>Thoreau remarks, for instance, that “there is greater anxiety, commonly, to have fashionable, or at least clean and unpatched clothes, than to hav</w:t>
      </w:r>
      <w:r w:rsidR="00743D76" w:rsidRPr="007F1F6D">
        <w:rPr>
          <w:rFonts w:ascii="Times New Roman" w:hAnsi="Times New Roman" w:cs="Times New Roman"/>
          <w:sz w:val="24"/>
          <w:szCs w:val="24"/>
        </w:rPr>
        <w:t>e a sound conscience” (Thoreau 2008,</w:t>
      </w:r>
      <w:r w:rsidRPr="007F1F6D">
        <w:rPr>
          <w:rFonts w:ascii="Times New Roman" w:hAnsi="Times New Roman" w:cs="Times New Roman"/>
          <w:sz w:val="24"/>
          <w:szCs w:val="24"/>
        </w:rPr>
        <w:t xml:space="preserve"> 18)</w:t>
      </w:r>
      <w:r w:rsidR="00A97AD0" w:rsidRPr="007F1F6D">
        <w:rPr>
          <w:rFonts w:ascii="Times New Roman" w:hAnsi="Times New Roman" w:cs="Times New Roman"/>
          <w:sz w:val="24"/>
          <w:szCs w:val="24"/>
        </w:rPr>
        <w:t>.</w:t>
      </w:r>
      <w:r w:rsidR="00C3094C" w:rsidRPr="007F1F6D">
        <w:rPr>
          <w:rFonts w:ascii="Times New Roman" w:hAnsi="Times New Roman" w:cs="Times New Roman"/>
          <w:sz w:val="24"/>
          <w:szCs w:val="24"/>
        </w:rPr>
        <w:t xml:space="preserve">  </w:t>
      </w:r>
      <w:r w:rsidR="00A97AD0" w:rsidRPr="007F1F6D">
        <w:rPr>
          <w:rFonts w:ascii="Times New Roman" w:hAnsi="Times New Roman" w:cs="Times New Roman"/>
          <w:sz w:val="24"/>
          <w:szCs w:val="24"/>
        </w:rPr>
        <w:t>In other words, people</w:t>
      </w:r>
      <w:r w:rsidRPr="007F1F6D">
        <w:rPr>
          <w:rFonts w:ascii="Times New Roman" w:hAnsi="Times New Roman" w:cs="Times New Roman"/>
          <w:sz w:val="24"/>
          <w:szCs w:val="24"/>
        </w:rPr>
        <w:t xml:space="preserve"> are more concerned with what is less</w:t>
      </w:r>
      <w:r w:rsidR="005702D2" w:rsidRPr="007F1F6D">
        <w:rPr>
          <w:rFonts w:ascii="Times New Roman" w:hAnsi="Times New Roman" w:cs="Times New Roman"/>
          <w:sz w:val="24"/>
          <w:szCs w:val="24"/>
        </w:rPr>
        <w:t xml:space="preserve"> important.</w:t>
      </w:r>
      <w:r w:rsidR="00C32F0E" w:rsidRPr="007F1F6D">
        <w:rPr>
          <w:rFonts w:ascii="Times New Roman" w:hAnsi="Times New Roman" w:cs="Times New Roman"/>
          <w:sz w:val="24"/>
          <w:szCs w:val="24"/>
        </w:rPr>
        <w:t xml:space="preserve">  </w:t>
      </w:r>
      <w:r w:rsidR="005702D2" w:rsidRPr="007F1F6D">
        <w:rPr>
          <w:rFonts w:ascii="Times New Roman" w:hAnsi="Times New Roman" w:cs="Times New Roman"/>
          <w:sz w:val="24"/>
          <w:szCs w:val="24"/>
        </w:rPr>
        <w:t>Thoreau</w:t>
      </w:r>
      <w:r w:rsidR="001F1477" w:rsidRPr="007F1F6D">
        <w:rPr>
          <w:rFonts w:ascii="Times New Roman" w:hAnsi="Times New Roman" w:cs="Times New Roman"/>
          <w:sz w:val="24"/>
          <w:szCs w:val="24"/>
        </w:rPr>
        <w:t xml:space="preserve"> </w:t>
      </w:r>
      <w:r w:rsidR="005702D2" w:rsidRPr="007F1F6D">
        <w:rPr>
          <w:rFonts w:ascii="Times New Roman" w:hAnsi="Times New Roman" w:cs="Times New Roman"/>
          <w:sz w:val="24"/>
          <w:szCs w:val="24"/>
        </w:rPr>
        <w:t>scorns the “spending of the best part of o</w:t>
      </w:r>
      <w:r w:rsidR="00743D76" w:rsidRPr="007F1F6D">
        <w:rPr>
          <w:rFonts w:ascii="Times New Roman" w:hAnsi="Times New Roman" w:cs="Times New Roman"/>
          <w:sz w:val="24"/>
          <w:szCs w:val="24"/>
        </w:rPr>
        <w:t>ne’s life earning money” (ibid.,</w:t>
      </w:r>
      <w:r w:rsidR="00697F32" w:rsidRPr="007F1F6D">
        <w:rPr>
          <w:rFonts w:ascii="Times New Roman" w:hAnsi="Times New Roman" w:cs="Times New Roman"/>
          <w:sz w:val="24"/>
          <w:szCs w:val="24"/>
        </w:rPr>
        <w:t xml:space="preserve"> 40)</w:t>
      </w:r>
      <w:r w:rsidR="00EE73D7" w:rsidRPr="007F1F6D">
        <w:rPr>
          <w:rFonts w:ascii="Times New Roman" w:hAnsi="Times New Roman" w:cs="Times New Roman"/>
          <w:sz w:val="24"/>
          <w:szCs w:val="24"/>
        </w:rPr>
        <w:t xml:space="preserve">.  </w:t>
      </w:r>
      <w:r w:rsidR="00AE590B" w:rsidRPr="007F1F6D">
        <w:rPr>
          <w:rFonts w:ascii="Times New Roman" w:hAnsi="Times New Roman" w:cs="Times New Roman"/>
          <w:sz w:val="24"/>
          <w:szCs w:val="24"/>
        </w:rPr>
        <w:t>Many p</w:t>
      </w:r>
      <w:r w:rsidR="00EE73D7" w:rsidRPr="007F1F6D">
        <w:rPr>
          <w:rFonts w:ascii="Times New Roman" w:hAnsi="Times New Roman" w:cs="Times New Roman"/>
          <w:sz w:val="24"/>
          <w:szCs w:val="24"/>
        </w:rPr>
        <w:t>eople</w:t>
      </w:r>
      <w:r w:rsidR="005B1350" w:rsidRPr="007F1F6D">
        <w:rPr>
          <w:rFonts w:ascii="Times New Roman" w:hAnsi="Times New Roman" w:cs="Times New Roman"/>
          <w:sz w:val="24"/>
          <w:szCs w:val="24"/>
        </w:rPr>
        <w:t xml:space="preserve"> waste their time</w:t>
      </w:r>
      <w:r w:rsidR="00AE590B" w:rsidRPr="007F1F6D">
        <w:rPr>
          <w:rFonts w:ascii="Times New Roman" w:hAnsi="Times New Roman" w:cs="Times New Roman"/>
          <w:sz w:val="24"/>
          <w:szCs w:val="24"/>
        </w:rPr>
        <w:t xml:space="preserve"> trying to e</w:t>
      </w:r>
      <w:r w:rsidR="001071FA" w:rsidRPr="007F1F6D">
        <w:rPr>
          <w:rFonts w:ascii="Times New Roman" w:hAnsi="Times New Roman" w:cs="Times New Roman"/>
          <w:sz w:val="24"/>
          <w:szCs w:val="24"/>
        </w:rPr>
        <w:t>arn more money than they need</w:t>
      </w:r>
      <w:r w:rsidR="00AE590B" w:rsidRPr="007F1F6D">
        <w:rPr>
          <w:rFonts w:ascii="Times New Roman" w:hAnsi="Times New Roman" w:cs="Times New Roman"/>
          <w:sz w:val="24"/>
          <w:szCs w:val="24"/>
        </w:rPr>
        <w:t>.</w:t>
      </w:r>
      <w:r w:rsidR="001071FA" w:rsidRPr="007F1F6D">
        <w:rPr>
          <w:rFonts w:ascii="Times New Roman" w:hAnsi="Times New Roman" w:cs="Times New Roman"/>
          <w:sz w:val="24"/>
          <w:szCs w:val="24"/>
        </w:rPr>
        <w:t xml:space="preserve">  </w:t>
      </w:r>
      <w:r w:rsidR="00C3094C" w:rsidRPr="007F1F6D">
        <w:rPr>
          <w:rFonts w:ascii="Times New Roman" w:hAnsi="Times New Roman" w:cs="Times New Roman"/>
          <w:sz w:val="24"/>
          <w:szCs w:val="24"/>
        </w:rPr>
        <w:t xml:space="preserve">Thoreau </w:t>
      </w:r>
      <w:r w:rsidR="001F1477" w:rsidRPr="007F1F6D">
        <w:rPr>
          <w:rFonts w:ascii="Times New Roman" w:hAnsi="Times New Roman" w:cs="Times New Roman"/>
          <w:sz w:val="24"/>
          <w:szCs w:val="24"/>
        </w:rPr>
        <w:t xml:space="preserve">also </w:t>
      </w:r>
      <w:r w:rsidR="00C3094C" w:rsidRPr="007F1F6D">
        <w:rPr>
          <w:rFonts w:ascii="Times New Roman" w:hAnsi="Times New Roman" w:cs="Times New Roman"/>
          <w:sz w:val="24"/>
          <w:szCs w:val="24"/>
        </w:rPr>
        <w:t xml:space="preserve">contends that even when </w:t>
      </w:r>
      <w:r w:rsidR="008327C8" w:rsidRPr="007F1F6D">
        <w:rPr>
          <w:rFonts w:ascii="Times New Roman" w:hAnsi="Times New Roman" w:cs="Times New Roman"/>
          <w:sz w:val="24"/>
          <w:szCs w:val="24"/>
        </w:rPr>
        <w:t xml:space="preserve">people do actively pursue </w:t>
      </w:r>
      <w:r w:rsidR="00C3094C" w:rsidRPr="007F1F6D">
        <w:rPr>
          <w:rFonts w:ascii="Times New Roman" w:hAnsi="Times New Roman" w:cs="Times New Roman"/>
          <w:sz w:val="24"/>
          <w:szCs w:val="24"/>
        </w:rPr>
        <w:t xml:space="preserve">important goals, they nonetheless often fail to pursue the best means to achieve them:  </w:t>
      </w:r>
      <w:r w:rsidR="00FC2DBA" w:rsidRPr="007F1F6D">
        <w:rPr>
          <w:rFonts w:ascii="Times New Roman" w:hAnsi="Times New Roman" w:cs="Times New Roman"/>
          <w:sz w:val="24"/>
          <w:szCs w:val="24"/>
        </w:rPr>
        <w:t xml:space="preserve">“The farmer is endeavoring to </w:t>
      </w:r>
      <w:r w:rsidR="00FC2DBA" w:rsidRPr="007F1F6D">
        <w:rPr>
          <w:rFonts w:ascii="Times New Roman" w:hAnsi="Times New Roman" w:cs="Times New Roman"/>
          <w:sz w:val="24"/>
          <w:szCs w:val="24"/>
        </w:rPr>
        <w:lastRenderedPageBreak/>
        <w:t>solve the problem of a livelihood by a formula more complicated than the problem itself.  To get his shoestrings he specul</w:t>
      </w:r>
      <w:r w:rsidR="00423C33" w:rsidRPr="007F1F6D">
        <w:rPr>
          <w:rFonts w:ascii="Times New Roman" w:hAnsi="Times New Roman" w:cs="Times New Roman"/>
          <w:sz w:val="24"/>
          <w:szCs w:val="24"/>
        </w:rPr>
        <w:t>ates in herds of cattle” (ibid.,</w:t>
      </w:r>
      <w:r w:rsidR="00FC2DBA" w:rsidRPr="007F1F6D">
        <w:rPr>
          <w:rFonts w:ascii="Times New Roman" w:hAnsi="Times New Roman" w:cs="Times New Roman"/>
          <w:sz w:val="24"/>
          <w:szCs w:val="24"/>
        </w:rPr>
        <w:t xml:space="preserve"> 26).  </w:t>
      </w:r>
    </w:p>
    <w:p w:rsidR="00DE17A2" w:rsidRPr="007F1F6D" w:rsidRDefault="001337EF"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Suppose we consider people to be metaphorical “slaves” if they fail</w:t>
      </w:r>
      <w:r w:rsidR="00055D3B" w:rsidRPr="007F1F6D">
        <w:rPr>
          <w:rFonts w:ascii="Times New Roman" w:hAnsi="Times New Roman" w:cs="Times New Roman"/>
          <w:sz w:val="24"/>
          <w:szCs w:val="24"/>
        </w:rPr>
        <w:t xml:space="preserve"> to </w:t>
      </w:r>
      <w:r w:rsidRPr="007F1F6D">
        <w:rPr>
          <w:rFonts w:ascii="Times New Roman" w:hAnsi="Times New Roman" w:cs="Times New Roman"/>
          <w:sz w:val="24"/>
          <w:szCs w:val="24"/>
        </w:rPr>
        <w:t>live the kind of life they would know would be best for them were they to listen to their g</w:t>
      </w:r>
      <w:r w:rsidR="007D0363" w:rsidRPr="007F1F6D">
        <w:rPr>
          <w:rFonts w:ascii="Times New Roman" w:hAnsi="Times New Roman" w:cs="Times New Roman"/>
          <w:sz w:val="24"/>
          <w:szCs w:val="24"/>
        </w:rPr>
        <w:t xml:space="preserve">eniuses and live deliberately.  </w:t>
      </w:r>
      <w:r w:rsidR="000E30B1" w:rsidRPr="007F1F6D">
        <w:rPr>
          <w:rFonts w:ascii="Times New Roman" w:hAnsi="Times New Roman" w:cs="Times New Roman"/>
          <w:sz w:val="24"/>
          <w:szCs w:val="24"/>
        </w:rPr>
        <w:t>Then it is clear why</w:t>
      </w:r>
      <w:r w:rsidR="00F44DE4" w:rsidRPr="007F1F6D">
        <w:rPr>
          <w:rFonts w:ascii="Times New Roman" w:hAnsi="Times New Roman" w:cs="Times New Roman"/>
          <w:sz w:val="24"/>
          <w:szCs w:val="24"/>
        </w:rPr>
        <w:t xml:space="preserve"> </w:t>
      </w:r>
      <w:r w:rsidR="000E30B1" w:rsidRPr="007F1F6D">
        <w:rPr>
          <w:rFonts w:ascii="Times New Roman" w:hAnsi="Times New Roman" w:cs="Times New Roman"/>
          <w:sz w:val="24"/>
          <w:szCs w:val="24"/>
        </w:rPr>
        <w:t xml:space="preserve">Thoreau suggests </w:t>
      </w:r>
      <w:r w:rsidRPr="007F1F6D">
        <w:rPr>
          <w:rFonts w:ascii="Times New Roman" w:hAnsi="Times New Roman" w:cs="Times New Roman"/>
          <w:sz w:val="24"/>
          <w:szCs w:val="24"/>
        </w:rPr>
        <w:t>houses can be pris</w:t>
      </w:r>
      <w:r w:rsidR="00187321" w:rsidRPr="007F1F6D">
        <w:rPr>
          <w:rFonts w:ascii="Times New Roman" w:hAnsi="Times New Roman" w:cs="Times New Roman"/>
          <w:sz w:val="24"/>
          <w:szCs w:val="24"/>
        </w:rPr>
        <w:t>ons</w:t>
      </w:r>
      <w:r w:rsidR="007D0363" w:rsidRPr="007F1F6D">
        <w:rPr>
          <w:rFonts w:ascii="Times New Roman" w:hAnsi="Times New Roman" w:cs="Times New Roman"/>
          <w:sz w:val="24"/>
          <w:szCs w:val="24"/>
        </w:rPr>
        <w:t xml:space="preserve"> and wealth can be</w:t>
      </w:r>
      <w:r w:rsidR="00D975C7" w:rsidRPr="007F1F6D">
        <w:rPr>
          <w:rFonts w:ascii="Times New Roman" w:hAnsi="Times New Roman" w:cs="Times New Roman"/>
          <w:sz w:val="24"/>
          <w:szCs w:val="24"/>
        </w:rPr>
        <w:t xml:space="preserve"> a fetter</w:t>
      </w:r>
      <w:r w:rsidR="007D0363" w:rsidRPr="007F1F6D">
        <w:rPr>
          <w:rFonts w:ascii="Times New Roman" w:hAnsi="Times New Roman" w:cs="Times New Roman"/>
          <w:sz w:val="24"/>
          <w:szCs w:val="24"/>
        </w:rPr>
        <w:t xml:space="preserve">.  According to him, many people spend far more time, </w:t>
      </w:r>
      <w:r w:rsidR="00187321" w:rsidRPr="007F1F6D">
        <w:rPr>
          <w:rFonts w:ascii="Times New Roman" w:hAnsi="Times New Roman" w:cs="Times New Roman"/>
          <w:sz w:val="24"/>
          <w:szCs w:val="24"/>
        </w:rPr>
        <w:t>energy</w:t>
      </w:r>
      <w:r w:rsidR="000A7C5C" w:rsidRPr="007F1F6D">
        <w:rPr>
          <w:rFonts w:ascii="Times New Roman" w:hAnsi="Times New Roman" w:cs="Times New Roman"/>
          <w:sz w:val="24"/>
          <w:szCs w:val="24"/>
        </w:rPr>
        <w:t>, and anxiety on acquiring wealth, spending it</w:t>
      </w:r>
      <w:r w:rsidR="001E039A" w:rsidRPr="007F1F6D">
        <w:rPr>
          <w:rFonts w:ascii="Times New Roman" w:hAnsi="Times New Roman" w:cs="Times New Roman"/>
          <w:sz w:val="24"/>
          <w:szCs w:val="24"/>
        </w:rPr>
        <w:t>, using what they</w:t>
      </w:r>
      <w:r w:rsidR="00AF40D8" w:rsidRPr="007F1F6D">
        <w:rPr>
          <w:rFonts w:ascii="Times New Roman" w:hAnsi="Times New Roman" w:cs="Times New Roman"/>
          <w:sz w:val="24"/>
          <w:szCs w:val="24"/>
        </w:rPr>
        <w:t xml:space="preserve"> buy, and</w:t>
      </w:r>
      <w:r w:rsidR="007D0363" w:rsidRPr="007F1F6D">
        <w:rPr>
          <w:rFonts w:ascii="Times New Roman" w:hAnsi="Times New Roman" w:cs="Times New Roman"/>
          <w:sz w:val="24"/>
          <w:szCs w:val="24"/>
        </w:rPr>
        <w:t xml:space="preserve"> maintai</w:t>
      </w:r>
      <w:r w:rsidR="000A7C5C" w:rsidRPr="007F1F6D">
        <w:rPr>
          <w:rFonts w:ascii="Times New Roman" w:hAnsi="Times New Roman" w:cs="Times New Roman"/>
          <w:sz w:val="24"/>
          <w:szCs w:val="24"/>
        </w:rPr>
        <w:t>ning it</w:t>
      </w:r>
      <w:r w:rsidR="007D0363" w:rsidRPr="007F1F6D">
        <w:rPr>
          <w:rFonts w:ascii="Times New Roman" w:hAnsi="Times New Roman" w:cs="Times New Roman"/>
          <w:sz w:val="24"/>
          <w:szCs w:val="24"/>
        </w:rPr>
        <w:t>, than they would if they listened to their geniuses</w:t>
      </w:r>
      <w:r w:rsidR="00AF40D8" w:rsidRPr="007F1F6D">
        <w:rPr>
          <w:rFonts w:ascii="Times New Roman" w:hAnsi="Times New Roman" w:cs="Times New Roman"/>
          <w:sz w:val="24"/>
          <w:szCs w:val="24"/>
        </w:rPr>
        <w:t>.</w:t>
      </w:r>
      <w:r w:rsidR="009E0BE5" w:rsidRPr="007F1F6D">
        <w:rPr>
          <w:rFonts w:ascii="Times New Roman" w:hAnsi="Times New Roman" w:cs="Times New Roman"/>
          <w:sz w:val="24"/>
          <w:szCs w:val="24"/>
        </w:rPr>
        <w:t xml:space="preserve">  Thoreau remarks that “superfluous wealth can only buy superfluities only” and produces the risk o</w:t>
      </w:r>
      <w:r w:rsidR="00423C33" w:rsidRPr="007F1F6D">
        <w:rPr>
          <w:rFonts w:ascii="Times New Roman" w:hAnsi="Times New Roman" w:cs="Times New Roman"/>
          <w:sz w:val="24"/>
          <w:szCs w:val="24"/>
        </w:rPr>
        <w:t>f becoming a “trifler” (Thoreau 2008,</w:t>
      </w:r>
      <w:r w:rsidR="009E0BE5" w:rsidRPr="007F1F6D">
        <w:rPr>
          <w:rFonts w:ascii="Times New Roman" w:hAnsi="Times New Roman" w:cs="Times New Roman"/>
          <w:sz w:val="24"/>
          <w:szCs w:val="24"/>
        </w:rPr>
        <w:t xml:space="preserve"> 221).  Many spend too much time and energy on things that ar</w:t>
      </w:r>
      <w:r w:rsidR="007D0363" w:rsidRPr="007F1F6D">
        <w:rPr>
          <w:rFonts w:ascii="Times New Roman" w:hAnsi="Times New Roman" w:cs="Times New Roman"/>
          <w:sz w:val="24"/>
          <w:szCs w:val="24"/>
        </w:rPr>
        <w:t>e</w:t>
      </w:r>
      <w:r w:rsidR="00CF3799" w:rsidRPr="007F1F6D">
        <w:rPr>
          <w:rFonts w:ascii="Times New Roman" w:hAnsi="Times New Roman" w:cs="Times New Roman"/>
          <w:sz w:val="24"/>
          <w:szCs w:val="24"/>
        </w:rPr>
        <w:t xml:space="preserve"> not truly important to them, and so we can conclude that the majority of people</w:t>
      </w:r>
      <w:r w:rsidR="00360944" w:rsidRPr="007F1F6D">
        <w:rPr>
          <w:rFonts w:ascii="Times New Roman" w:hAnsi="Times New Roman" w:cs="Times New Roman"/>
          <w:sz w:val="24"/>
          <w:szCs w:val="24"/>
        </w:rPr>
        <w:t xml:space="preserve"> are not magnanimous in Hobbes’</w:t>
      </w:r>
      <w:r w:rsidR="008A7DEA" w:rsidRPr="007F1F6D">
        <w:rPr>
          <w:rFonts w:ascii="Times New Roman" w:hAnsi="Times New Roman" w:cs="Times New Roman"/>
          <w:sz w:val="24"/>
          <w:szCs w:val="24"/>
        </w:rPr>
        <w:t>s</w:t>
      </w:r>
      <w:r w:rsidR="00CF3799" w:rsidRPr="007F1F6D">
        <w:rPr>
          <w:rFonts w:ascii="Times New Roman" w:hAnsi="Times New Roman" w:cs="Times New Roman"/>
          <w:sz w:val="24"/>
          <w:szCs w:val="24"/>
        </w:rPr>
        <w:t xml:space="preserve"> sense.  </w:t>
      </w:r>
    </w:p>
    <w:p w:rsidR="007B24BE" w:rsidRPr="007F1F6D" w:rsidRDefault="004019E8"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 xml:space="preserve">Thoreau proposes a solution.  </w:t>
      </w:r>
      <w:r w:rsidR="00DE17A2" w:rsidRPr="007F1F6D">
        <w:rPr>
          <w:rFonts w:ascii="Times New Roman" w:hAnsi="Times New Roman" w:cs="Times New Roman"/>
          <w:sz w:val="24"/>
          <w:szCs w:val="24"/>
        </w:rPr>
        <w:t xml:space="preserve">If you find that your life is frittered away by detail, strive for:  “Simplicity, simplicity, simplicity!  </w:t>
      </w:r>
      <w:r w:rsidR="00FB34D7" w:rsidRPr="007F1F6D">
        <w:rPr>
          <w:rFonts w:ascii="Times New Roman" w:hAnsi="Times New Roman" w:cs="Times New Roman"/>
          <w:sz w:val="24"/>
          <w:szCs w:val="24"/>
        </w:rPr>
        <w:t xml:space="preserve">. . . Let your affairs be as two or three, and not a </w:t>
      </w:r>
      <w:r w:rsidR="00423C33" w:rsidRPr="007F1F6D">
        <w:rPr>
          <w:rFonts w:ascii="Times New Roman" w:hAnsi="Times New Roman" w:cs="Times New Roman"/>
          <w:sz w:val="24"/>
          <w:szCs w:val="24"/>
        </w:rPr>
        <w:t>hundred or a thousand” (Thoreau 2008,</w:t>
      </w:r>
      <w:r w:rsidR="00FB34D7" w:rsidRPr="007F1F6D">
        <w:rPr>
          <w:rFonts w:ascii="Times New Roman" w:hAnsi="Times New Roman" w:cs="Times New Roman"/>
          <w:sz w:val="24"/>
          <w:szCs w:val="24"/>
        </w:rPr>
        <w:t xml:space="preserve"> 65).</w:t>
      </w:r>
      <w:r w:rsidR="000268C6" w:rsidRPr="007F1F6D">
        <w:rPr>
          <w:rFonts w:ascii="Times New Roman" w:hAnsi="Times New Roman" w:cs="Times New Roman"/>
          <w:sz w:val="24"/>
          <w:szCs w:val="24"/>
        </w:rPr>
        <w:t xml:space="preserve">   For Thoreau, simplicity is a virtue which is key to freedom – to avoiding Thoreau’s metaphorical slavery.  If we live simply, we will not need to work as hard or long to attain the wealth and resources to live lavishly, </w:t>
      </w:r>
      <w:r w:rsidR="001B724C" w:rsidRPr="007F1F6D">
        <w:rPr>
          <w:rFonts w:ascii="Times New Roman" w:hAnsi="Times New Roman" w:cs="Times New Roman"/>
          <w:sz w:val="24"/>
          <w:szCs w:val="24"/>
        </w:rPr>
        <w:t>and we could instead spend that time and energy as we wish, o</w:t>
      </w:r>
      <w:r w:rsidR="00423C33" w:rsidRPr="007F1F6D">
        <w:rPr>
          <w:rFonts w:ascii="Times New Roman" w:hAnsi="Times New Roman" w:cs="Times New Roman"/>
          <w:sz w:val="24"/>
          <w:szCs w:val="24"/>
        </w:rPr>
        <w:t>n more important things (Cafaro 2005,</w:t>
      </w:r>
      <w:r w:rsidR="001B724C" w:rsidRPr="007F1F6D">
        <w:rPr>
          <w:rFonts w:ascii="Times New Roman" w:hAnsi="Times New Roman" w:cs="Times New Roman"/>
          <w:sz w:val="24"/>
          <w:szCs w:val="24"/>
        </w:rPr>
        <w:t xml:space="preserve"> 33</w:t>
      </w:r>
      <w:r w:rsidR="00423C33" w:rsidRPr="007F1F6D">
        <w:rPr>
          <w:rFonts w:ascii="Times New Roman" w:hAnsi="Times New Roman" w:cs="Times New Roman"/>
          <w:sz w:val="24"/>
          <w:szCs w:val="24"/>
        </w:rPr>
        <w:t>; Gambrel &amp; Cafaro 2010,</w:t>
      </w:r>
      <w:r w:rsidR="00B80609" w:rsidRPr="007F1F6D">
        <w:rPr>
          <w:rFonts w:ascii="Times New Roman" w:hAnsi="Times New Roman" w:cs="Times New Roman"/>
          <w:sz w:val="24"/>
          <w:szCs w:val="24"/>
        </w:rPr>
        <w:t xml:space="preserve"> 96 &amp; 98</w:t>
      </w:r>
      <w:r w:rsidR="001B724C" w:rsidRPr="007F1F6D">
        <w:rPr>
          <w:rFonts w:ascii="Times New Roman" w:hAnsi="Times New Roman" w:cs="Times New Roman"/>
          <w:sz w:val="24"/>
          <w:szCs w:val="24"/>
        </w:rPr>
        <w:t xml:space="preserve">).  Thoreau recommends living without substantial luxury because:    </w:t>
      </w:r>
    </w:p>
    <w:p w:rsidR="000036F4" w:rsidRPr="007F1F6D" w:rsidRDefault="000036F4" w:rsidP="000036F4">
      <w:pPr>
        <w:pStyle w:val="NoSpacing"/>
        <w:rPr>
          <w:rFonts w:ascii="Times New Roman" w:hAnsi="Times New Roman" w:cs="Times New Roman"/>
          <w:sz w:val="24"/>
          <w:szCs w:val="24"/>
        </w:rPr>
      </w:pPr>
    </w:p>
    <w:p w:rsidR="009E0BE5" w:rsidRPr="007F1F6D" w:rsidRDefault="00FB34D7" w:rsidP="001B724C">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If you are restricted in your range by poverty . . .  you are but confined to the most significant and vital experiences; you are compelled to deal with the material which yields the most sugar and starch.  It is life near the bone where it is sweetest.  You are defen</w:t>
      </w:r>
      <w:r w:rsidR="00423C33" w:rsidRPr="007F1F6D">
        <w:rPr>
          <w:rFonts w:ascii="Times New Roman" w:hAnsi="Times New Roman" w:cs="Times New Roman"/>
          <w:sz w:val="24"/>
          <w:szCs w:val="24"/>
        </w:rPr>
        <w:t>ded from being a trifler (Thoreau 2008,</w:t>
      </w:r>
      <w:r w:rsidRPr="007F1F6D">
        <w:rPr>
          <w:rFonts w:ascii="Times New Roman" w:hAnsi="Times New Roman" w:cs="Times New Roman"/>
          <w:sz w:val="24"/>
          <w:szCs w:val="24"/>
        </w:rPr>
        <w:t xml:space="preserve"> 221).</w:t>
      </w:r>
    </w:p>
    <w:p w:rsidR="00FB34D7" w:rsidRPr="007F1F6D" w:rsidRDefault="00FB34D7" w:rsidP="00FB34D7">
      <w:pPr>
        <w:pStyle w:val="NoSpacing"/>
        <w:ind w:left="720"/>
        <w:rPr>
          <w:rFonts w:ascii="Times New Roman" w:hAnsi="Times New Roman" w:cs="Times New Roman"/>
          <w:sz w:val="24"/>
          <w:szCs w:val="24"/>
        </w:rPr>
      </w:pPr>
    </w:p>
    <w:p w:rsidR="001B724C" w:rsidRPr="007F1F6D" w:rsidRDefault="00FB34D7"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lastRenderedPageBreak/>
        <w:t xml:space="preserve">Given the discussion in </w:t>
      </w:r>
      <w:r w:rsidRPr="007F1F6D">
        <w:rPr>
          <w:rFonts w:ascii="Times New Roman" w:hAnsi="Times New Roman" w:cs="Times New Roman"/>
          <w:b/>
          <w:sz w:val="24"/>
          <w:szCs w:val="24"/>
        </w:rPr>
        <w:t>Part</w:t>
      </w:r>
      <w:r w:rsidRPr="007F1F6D">
        <w:rPr>
          <w:rFonts w:ascii="Times New Roman" w:hAnsi="Times New Roman" w:cs="Times New Roman"/>
          <w:sz w:val="24"/>
          <w:szCs w:val="24"/>
        </w:rPr>
        <w:t xml:space="preserve"> </w:t>
      </w:r>
      <w:r w:rsidRPr="007F1F6D">
        <w:rPr>
          <w:rFonts w:ascii="Times New Roman" w:hAnsi="Times New Roman" w:cs="Times New Roman"/>
          <w:b/>
          <w:sz w:val="24"/>
          <w:szCs w:val="24"/>
        </w:rPr>
        <w:t>I</w:t>
      </w:r>
      <w:r w:rsidRPr="007F1F6D">
        <w:rPr>
          <w:rFonts w:ascii="Times New Roman" w:hAnsi="Times New Roman" w:cs="Times New Roman"/>
          <w:sz w:val="24"/>
          <w:szCs w:val="24"/>
        </w:rPr>
        <w:t>, we can think of pusillanimity (</w:t>
      </w:r>
      <w:r w:rsidR="00DE09D3" w:rsidRPr="007F1F6D">
        <w:rPr>
          <w:rFonts w:ascii="Times New Roman" w:hAnsi="Times New Roman" w:cs="Times New Roman"/>
          <w:sz w:val="24"/>
          <w:szCs w:val="24"/>
        </w:rPr>
        <w:t xml:space="preserve">“small-souledness”:  </w:t>
      </w:r>
      <w:r w:rsidRPr="007F1F6D">
        <w:rPr>
          <w:rFonts w:ascii="Times New Roman" w:hAnsi="Times New Roman" w:cs="Times New Roman"/>
          <w:sz w:val="24"/>
          <w:szCs w:val="24"/>
        </w:rPr>
        <w:t xml:space="preserve">the opposite of magnanimity) as being a trifler, and it appears that avoiding excess wealth can help a person to avoid pusillanimity </w:t>
      </w:r>
      <w:r w:rsidR="007B24BE" w:rsidRPr="007F1F6D">
        <w:rPr>
          <w:rFonts w:ascii="Times New Roman" w:hAnsi="Times New Roman" w:cs="Times New Roman"/>
          <w:sz w:val="24"/>
          <w:szCs w:val="24"/>
        </w:rPr>
        <w:t xml:space="preserve">and become magnanimous.  </w:t>
      </w:r>
    </w:p>
    <w:p w:rsidR="002728DF" w:rsidRPr="007F1F6D" w:rsidRDefault="002728DF"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 xml:space="preserve">Thoreau seems to praise the same sort of virtue of </w:t>
      </w:r>
      <w:r w:rsidR="00436969" w:rsidRPr="007F1F6D">
        <w:rPr>
          <w:rFonts w:ascii="Times New Roman" w:hAnsi="Times New Roman" w:cs="Times New Roman"/>
          <w:sz w:val="24"/>
          <w:szCs w:val="24"/>
        </w:rPr>
        <w:t xml:space="preserve">material </w:t>
      </w:r>
      <w:r w:rsidRPr="007F1F6D">
        <w:rPr>
          <w:rFonts w:ascii="Times New Roman" w:hAnsi="Times New Roman" w:cs="Times New Roman"/>
          <w:sz w:val="24"/>
          <w:szCs w:val="24"/>
        </w:rPr>
        <w:t>simplicity which Gambrel and Cafaro describe as the trait or quality which can dispose us to</w:t>
      </w:r>
      <w:r w:rsidR="008678E7" w:rsidRPr="007F1F6D">
        <w:rPr>
          <w:rFonts w:ascii="Times New Roman" w:hAnsi="Times New Roman" w:cs="Times New Roman"/>
          <w:sz w:val="24"/>
          <w:szCs w:val="24"/>
        </w:rPr>
        <w:t xml:space="preserve"> “act appropriately within the sphere of our consumer decisions” and is “a conscientious and restrained attitude towards material goods” </w:t>
      </w:r>
      <w:r w:rsidR="00423C33" w:rsidRPr="007F1F6D">
        <w:rPr>
          <w:rFonts w:ascii="Times New Roman" w:hAnsi="Times New Roman" w:cs="Times New Roman"/>
          <w:sz w:val="24"/>
          <w:szCs w:val="24"/>
        </w:rPr>
        <w:t>(Gambrel &amp; Cafaro 2010,</w:t>
      </w:r>
      <w:r w:rsidR="00543016" w:rsidRPr="007F1F6D">
        <w:rPr>
          <w:rFonts w:ascii="Times New Roman" w:hAnsi="Times New Roman" w:cs="Times New Roman"/>
          <w:sz w:val="24"/>
          <w:szCs w:val="24"/>
        </w:rPr>
        <w:t xml:space="preserve"> 90).</w:t>
      </w:r>
      <w:r w:rsidR="00E263EA" w:rsidRPr="007F1F6D">
        <w:rPr>
          <w:rFonts w:ascii="Times New Roman" w:hAnsi="Times New Roman" w:cs="Times New Roman"/>
          <w:sz w:val="24"/>
          <w:szCs w:val="24"/>
        </w:rPr>
        <w:t xml:space="preserve">  If we had this virtue </w:t>
      </w:r>
      <w:r w:rsidRPr="007F1F6D">
        <w:rPr>
          <w:rFonts w:ascii="Times New Roman" w:hAnsi="Times New Roman" w:cs="Times New Roman"/>
          <w:sz w:val="24"/>
          <w:szCs w:val="24"/>
        </w:rPr>
        <w:t xml:space="preserve">then we would not make purchases or waste time obtaining resources that are not, in fact, conducive to a flourishing life.  We would instead lead lives of “decreased” </w:t>
      </w:r>
      <w:r w:rsidR="00600162" w:rsidRPr="007F1F6D">
        <w:rPr>
          <w:rFonts w:ascii="Times New Roman" w:hAnsi="Times New Roman" w:cs="Times New Roman"/>
          <w:sz w:val="24"/>
          <w:szCs w:val="24"/>
        </w:rPr>
        <w:t>and “mor</w:t>
      </w:r>
      <w:r w:rsidR="00F2720B" w:rsidRPr="007F1F6D">
        <w:rPr>
          <w:rFonts w:ascii="Times New Roman" w:hAnsi="Times New Roman" w:cs="Times New Roman"/>
          <w:sz w:val="24"/>
          <w:szCs w:val="24"/>
        </w:rPr>
        <w:t xml:space="preserve">e conscientious consumption,” </w:t>
      </w:r>
      <w:r w:rsidRPr="007F1F6D">
        <w:rPr>
          <w:rFonts w:ascii="Times New Roman" w:hAnsi="Times New Roman" w:cs="Times New Roman"/>
          <w:sz w:val="24"/>
          <w:szCs w:val="24"/>
        </w:rPr>
        <w:t>with</w:t>
      </w:r>
      <w:r w:rsidR="0075703D" w:rsidRPr="007F1F6D">
        <w:rPr>
          <w:rFonts w:ascii="Times New Roman" w:hAnsi="Times New Roman" w:cs="Times New Roman"/>
          <w:sz w:val="24"/>
          <w:szCs w:val="24"/>
        </w:rPr>
        <w:t xml:space="preserve"> a</w:t>
      </w:r>
      <w:r w:rsidRPr="007F1F6D">
        <w:rPr>
          <w:rFonts w:ascii="Times New Roman" w:hAnsi="Times New Roman" w:cs="Times New Roman"/>
          <w:sz w:val="24"/>
          <w:szCs w:val="24"/>
        </w:rPr>
        <w:t xml:space="preserve"> </w:t>
      </w:r>
      <w:r w:rsidR="00600162" w:rsidRPr="007F1F6D">
        <w:rPr>
          <w:rFonts w:ascii="Times New Roman" w:hAnsi="Times New Roman" w:cs="Times New Roman"/>
          <w:sz w:val="24"/>
          <w:szCs w:val="24"/>
        </w:rPr>
        <w:t>“more nuanced appreciation for things</w:t>
      </w:r>
      <w:r w:rsidR="00423C33" w:rsidRPr="007F1F6D">
        <w:rPr>
          <w:rFonts w:ascii="Times New Roman" w:hAnsi="Times New Roman" w:cs="Times New Roman"/>
          <w:sz w:val="24"/>
          <w:szCs w:val="24"/>
        </w:rPr>
        <w:t xml:space="preserve"> besides material goods” (ibid.,</w:t>
      </w:r>
      <w:r w:rsidR="00600162" w:rsidRPr="007F1F6D">
        <w:rPr>
          <w:rFonts w:ascii="Times New Roman" w:hAnsi="Times New Roman" w:cs="Times New Roman"/>
          <w:sz w:val="24"/>
          <w:szCs w:val="24"/>
        </w:rPr>
        <w:t xml:space="preserve"> 90).</w:t>
      </w:r>
      <w:r w:rsidRPr="007F1F6D">
        <w:rPr>
          <w:rFonts w:ascii="Times New Roman" w:hAnsi="Times New Roman" w:cs="Times New Roman"/>
          <w:sz w:val="24"/>
          <w:szCs w:val="24"/>
        </w:rPr>
        <w:t xml:space="preserve"> </w:t>
      </w:r>
      <w:r w:rsidR="000439E1" w:rsidRPr="007F1F6D">
        <w:rPr>
          <w:rFonts w:ascii="Times New Roman" w:hAnsi="Times New Roman" w:cs="Times New Roman"/>
          <w:sz w:val="24"/>
          <w:szCs w:val="24"/>
        </w:rPr>
        <w:br/>
      </w:r>
      <w:r w:rsidR="000439E1" w:rsidRPr="007F1F6D">
        <w:rPr>
          <w:rFonts w:ascii="Times New Roman" w:hAnsi="Times New Roman" w:cs="Times New Roman"/>
          <w:sz w:val="24"/>
          <w:szCs w:val="24"/>
        </w:rPr>
        <w:tab/>
        <w:t>Reflecting on Thorea</w:t>
      </w:r>
      <w:r w:rsidR="00F2720B" w:rsidRPr="007F1F6D">
        <w:rPr>
          <w:rFonts w:ascii="Times New Roman" w:hAnsi="Times New Roman" w:cs="Times New Roman"/>
          <w:sz w:val="24"/>
          <w:szCs w:val="24"/>
        </w:rPr>
        <w:t>u’s work, we can come to</w:t>
      </w:r>
      <w:r w:rsidR="00413215" w:rsidRPr="007F1F6D">
        <w:rPr>
          <w:rFonts w:ascii="Times New Roman" w:hAnsi="Times New Roman" w:cs="Times New Roman"/>
          <w:sz w:val="24"/>
          <w:szCs w:val="24"/>
        </w:rPr>
        <w:t xml:space="preserve"> </w:t>
      </w:r>
      <w:r w:rsidR="000439E1" w:rsidRPr="007F1F6D">
        <w:rPr>
          <w:rFonts w:ascii="Times New Roman" w:hAnsi="Times New Roman" w:cs="Times New Roman"/>
          <w:sz w:val="24"/>
          <w:szCs w:val="24"/>
        </w:rPr>
        <w:t>value the virt</w:t>
      </w:r>
      <w:r w:rsidR="00413215" w:rsidRPr="007F1F6D">
        <w:rPr>
          <w:rFonts w:ascii="Times New Roman" w:hAnsi="Times New Roman" w:cs="Times New Roman"/>
          <w:sz w:val="24"/>
          <w:szCs w:val="24"/>
        </w:rPr>
        <w:t xml:space="preserve">ue of simplicity for </w:t>
      </w:r>
      <w:r w:rsidR="0069750F" w:rsidRPr="007F1F6D">
        <w:rPr>
          <w:rFonts w:ascii="Times New Roman" w:hAnsi="Times New Roman" w:cs="Times New Roman"/>
          <w:sz w:val="24"/>
          <w:szCs w:val="24"/>
        </w:rPr>
        <w:t xml:space="preserve">a </w:t>
      </w:r>
      <w:r w:rsidR="00413215" w:rsidRPr="007F1F6D">
        <w:rPr>
          <w:rFonts w:ascii="Times New Roman" w:hAnsi="Times New Roman" w:cs="Times New Roman"/>
          <w:sz w:val="24"/>
          <w:szCs w:val="24"/>
        </w:rPr>
        <w:t>novel reason</w:t>
      </w:r>
      <w:r w:rsidR="000D1D96" w:rsidRPr="007F1F6D">
        <w:rPr>
          <w:rFonts w:ascii="Times New Roman" w:hAnsi="Times New Roman" w:cs="Times New Roman"/>
          <w:sz w:val="24"/>
          <w:szCs w:val="24"/>
        </w:rPr>
        <w:t xml:space="preserve">:  the </w:t>
      </w:r>
      <w:r w:rsidR="00413215" w:rsidRPr="007F1F6D">
        <w:rPr>
          <w:rFonts w:ascii="Times New Roman" w:hAnsi="Times New Roman" w:cs="Times New Roman"/>
          <w:sz w:val="24"/>
          <w:szCs w:val="24"/>
        </w:rPr>
        <w:t xml:space="preserve">virtue of simplicity is, for many people, necessary to become magnanimous and lead a life of </w:t>
      </w:r>
      <w:r w:rsidR="000439E1" w:rsidRPr="007F1F6D">
        <w:rPr>
          <w:rFonts w:ascii="Times New Roman" w:hAnsi="Times New Roman" w:cs="Times New Roman"/>
          <w:sz w:val="24"/>
          <w:szCs w:val="24"/>
        </w:rPr>
        <w:t>elevation.</w:t>
      </w:r>
      <w:r w:rsidR="008F5724" w:rsidRPr="007F1F6D">
        <w:rPr>
          <w:rStyle w:val="FootnoteReference"/>
          <w:rFonts w:ascii="Times New Roman" w:hAnsi="Times New Roman" w:cs="Times New Roman"/>
          <w:sz w:val="24"/>
          <w:szCs w:val="24"/>
        </w:rPr>
        <w:footnoteReference w:id="13"/>
      </w:r>
      <w:r w:rsidR="008A23AF" w:rsidRPr="007F1F6D">
        <w:rPr>
          <w:rFonts w:ascii="Times New Roman" w:hAnsi="Times New Roman" w:cs="Times New Roman"/>
          <w:sz w:val="24"/>
          <w:szCs w:val="24"/>
        </w:rPr>
        <w:t xml:space="preserve">  A</w:t>
      </w:r>
      <w:r w:rsidR="00EE6FDE" w:rsidRPr="007F1F6D">
        <w:rPr>
          <w:rFonts w:ascii="Times New Roman" w:hAnsi="Times New Roman" w:cs="Times New Roman"/>
          <w:sz w:val="24"/>
          <w:szCs w:val="24"/>
        </w:rPr>
        <w:t xml:space="preserve">s long as people are spending their time and energy on acquiring or using </w:t>
      </w:r>
      <w:r w:rsidR="008A23AF" w:rsidRPr="007F1F6D">
        <w:rPr>
          <w:rFonts w:ascii="Times New Roman" w:hAnsi="Times New Roman" w:cs="Times New Roman"/>
          <w:sz w:val="24"/>
          <w:szCs w:val="24"/>
        </w:rPr>
        <w:t xml:space="preserve">unnecessary resources – as long as people’s lives are </w:t>
      </w:r>
      <w:r w:rsidR="008A23AF" w:rsidRPr="007F1F6D">
        <w:rPr>
          <w:rFonts w:ascii="Times New Roman" w:hAnsi="Times New Roman" w:cs="Times New Roman"/>
          <w:i/>
          <w:sz w:val="24"/>
          <w:szCs w:val="24"/>
        </w:rPr>
        <w:t xml:space="preserve">complicated </w:t>
      </w:r>
      <w:r w:rsidR="008A23AF" w:rsidRPr="007F1F6D">
        <w:rPr>
          <w:rFonts w:ascii="Times New Roman" w:hAnsi="Times New Roman" w:cs="Times New Roman"/>
          <w:sz w:val="24"/>
          <w:szCs w:val="24"/>
        </w:rPr>
        <w:t xml:space="preserve">– </w:t>
      </w:r>
      <w:r w:rsidR="00814A35" w:rsidRPr="007F1F6D">
        <w:rPr>
          <w:rFonts w:ascii="Times New Roman" w:hAnsi="Times New Roman" w:cs="Times New Roman"/>
          <w:sz w:val="24"/>
          <w:szCs w:val="24"/>
        </w:rPr>
        <w:t xml:space="preserve">then </w:t>
      </w:r>
      <w:r w:rsidR="00022D8E" w:rsidRPr="007F1F6D">
        <w:rPr>
          <w:rFonts w:ascii="Times New Roman" w:hAnsi="Times New Roman" w:cs="Times New Roman"/>
          <w:sz w:val="24"/>
          <w:szCs w:val="24"/>
        </w:rPr>
        <w:t>we can imagine that they will likely either fail</w:t>
      </w:r>
      <w:r w:rsidR="000439E1" w:rsidRPr="007F1F6D">
        <w:rPr>
          <w:rFonts w:ascii="Times New Roman" w:hAnsi="Times New Roman" w:cs="Times New Roman"/>
          <w:sz w:val="24"/>
          <w:szCs w:val="24"/>
        </w:rPr>
        <w:t xml:space="preserve"> to effect</w:t>
      </w:r>
      <w:r w:rsidR="00413215" w:rsidRPr="007F1F6D">
        <w:rPr>
          <w:rFonts w:ascii="Times New Roman" w:hAnsi="Times New Roman" w:cs="Times New Roman"/>
          <w:sz w:val="24"/>
          <w:szCs w:val="24"/>
        </w:rPr>
        <w:t>ively pursue goals that are</w:t>
      </w:r>
      <w:r w:rsidR="000439E1" w:rsidRPr="007F1F6D">
        <w:rPr>
          <w:rFonts w:ascii="Times New Roman" w:hAnsi="Times New Roman" w:cs="Times New Roman"/>
          <w:sz w:val="24"/>
          <w:szCs w:val="24"/>
        </w:rPr>
        <w:t xml:space="preserve"> more important to them t</w:t>
      </w:r>
      <w:r w:rsidR="00022D8E" w:rsidRPr="007F1F6D">
        <w:rPr>
          <w:rFonts w:ascii="Times New Roman" w:hAnsi="Times New Roman" w:cs="Times New Roman"/>
          <w:sz w:val="24"/>
          <w:szCs w:val="24"/>
        </w:rPr>
        <w:t>han consumption, or they will fail to pursue</w:t>
      </w:r>
      <w:r w:rsidR="000439E1" w:rsidRPr="007F1F6D">
        <w:rPr>
          <w:rFonts w:ascii="Times New Roman" w:hAnsi="Times New Roman" w:cs="Times New Roman"/>
          <w:sz w:val="24"/>
          <w:szCs w:val="24"/>
        </w:rPr>
        <w:t xml:space="preserve"> the best means to </w:t>
      </w:r>
      <w:r w:rsidR="00022D8E" w:rsidRPr="007F1F6D">
        <w:rPr>
          <w:rFonts w:ascii="Times New Roman" w:hAnsi="Times New Roman" w:cs="Times New Roman"/>
          <w:sz w:val="24"/>
          <w:szCs w:val="24"/>
        </w:rPr>
        <w:t>achieve</w:t>
      </w:r>
      <w:r w:rsidR="000439E1" w:rsidRPr="007F1F6D">
        <w:rPr>
          <w:rFonts w:ascii="Times New Roman" w:hAnsi="Times New Roman" w:cs="Times New Roman"/>
          <w:sz w:val="24"/>
          <w:szCs w:val="24"/>
        </w:rPr>
        <w:t xml:space="preserve"> their important goals.  </w:t>
      </w:r>
      <w:r w:rsidR="00355367" w:rsidRPr="007F1F6D">
        <w:rPr>
          <w:rFonts w:ascii="Times New Roman" w:hAnsi="Times New Roman" w:cs="Times New Roman"/>
          <w:sz w:val="24"/>
          <w:szCs w:val="24"/>
        </w:rPr>
        <w:t xml:space="preserve">In contrast, as we </w:t>
      </w:r>
      <w:r w:rsidR="00B57A74" w:rsidRPr="007F1F6D">
        <w:rPr>
          <w:rFonts w:ascii="Times New Roman" w:hAnsi="Times New Roman" w:cs="Times New Roman"/>
          <w:sz w:val="24"/>
          <w:szCs w:val="24"/>
        </w:rPr>
        <w:t xml:space="preserve">saw earlier, </w:t>
      </w:r>
      <w:r w:rsidR="00784F61" w:rsidRPr="007F1F6D">
        <w:rPr>
          <w:rFonts w:ascii="Times New Roman" w:hAnsi="Times New Roman" w:cs="Times New Roman"/>
          <w:sz w:val="24"/>
          <w:szCs w:val="24"/>
        </w:rPr>
        <w:t xml:space="preserve">Hobbes suggests that </w:t>
      </w:r>
      <w:r w:rsidR="00355367" w:rsidRPr="007F1F6D">
        <w:rPr>
          <w:rFonts w:ascii="Times New Roman" w:hAnsi="Times New Roman" w:cs="Times New Roman"/>
          <w:sz w:val="24"/>
          <w:szCs w:val="24"/>
        </w:rPr>
        <w:t>magnanimous individuals always pursue the best means to their greatest ends.</w:t>
      </w:r>
      <w:r w:rsidR="00B57A74" w:rsidRPr="007F1F6D">
        <w:rPr>
          <w:rFonts w:ascii="Times New Roman" w:hAnsi="Times New Roman" w:cs="Times New Roman"/>
          <w:sz w:val="24"/>
          <w:szCs w:val="24"/>
        </w:rPr>
        <w:t xml:space="preserve">  So, </w:t>
      </w:r>
      <w:r w:rsidR="000439E1" w:rsidRPr="007F1F6D">
        <w:rPr>
          <w:rFonts w:ascii="Times New Roman" w:hAnsi="Times New Roman" w:cs="Times New Roman"/>
          <w:sz w:val="24"/>
          <w:szCs w:val="24"/>
        </w:rPr>
        <w:t xml:space="preserve">we </w:t>
      </w:r>
      <w:r w:rsidR="00F2720B" w:rsidRPr="007F1F6D">
        <w:rPr>
          <w:rFonts w:ascii="Times New Roman" w:hAnsi="Times New Roman" w:cs="Times New Roman"/>
          <w:sz w:val="24"/>
          <w:szCs w:val="24"/>
        </w:rPr>
        <w:t xml:space="preserve">can </w:t>
      </w:r>
      <w:r w:rsidR="000439E1" w:rsidRPr="007F1F6D">
        <w:rPr>
          <w:rFonts w:ascii="Times New Roman" w:hAnsi="Times New Roman" w:cs="Times New Roman"/>
          <w:sz w:val="24"/>
          <w:szCs w:val="24"/>
        </w:rPr>
        <w:t xml:space="preserve">conclude that as long as people’s lives are complicated and they do not possess the virtue of simplicity, they are unlikely to become </w:t>
      </w:r>
      <w:r w:rsidR="00B57A74" w:rsidRPr="007F1F6D">
        <w:rPr>
          <w:rFonts w:ascii="Times New Roman" w:hAnsi="Times New Roman" w:cs="Times New Roman"/>
          <w:sz w:val="24"/>
          <w:szCs w:val="24"/>
        </w:rPr>
        <w:t xml:space="preserve">the best </w:t>
      </w:r>
      <w:r w:rsidR="00B57A74" w:rsidRPr="007F1F6D">
        <w:rPr>
          <w:rFonts w:ascii="Times New Roman" w:hAnsi="Times New Roman" w:cs="Times New Roman"/>
          <w:sz w:val="24"/>
          <w:szCs w:val="24"/>
        </w:rPr>
        <w:lastRenderedPageBreak/>
        <w:t xml:space="preserve">people they can be, or </w:t>
      </w:r>
      <w:r w:rsidR="000439E1" w:rsidRPr="007F1F6D">
        <w:rPr>
          <w:rFonts w:ascii="Times New Roman" w:hAnsi="Times New Roman" w:cs="Times New Roman"/>
          <w:sz w:val="24"/>
          <w:szCs w:val="24"/>
        </w:rPr>
        <w:t>truly</w:t>
      </w:r>
      <w:r w:rsidR="00022D8E" w:rsidRPr="007F1F6D">
        <w:rPr>
          <w:rFonts w:ascii="Times New Roman" w:hAnsi="Times New Roman" w:cs="Times New Roman"/>
          <w:sz w:val="24"/>
          <w:szCs w:val="24"/>
        </w:rPr>
        <w:t xml:space="preserve"> magnanim</w:t>
      </w:r>
      <w:r w:rsidR="00606041" w:rsidRPr="007F1F6D">
        <w:rPr>
          <w:rFonts w:ascii="Times New Roman" w:hAnsi="Times New Roman" w:cs="Times New Roman"/>
          <w:sz w:val="24"/>
          <w:szCs w:val="24"/>
        </w:rPr>
        <w:t>ous.  While Thoreau does not explicitly arrive at this conclusion, he does</w:t>
      </w:r>
      <w:r w:rsidR="00022D8E" w:rsidRPr="007F1F6D">
        <w:rPr>
          <w:rFonts w:ascii="Times New Roman" w:hAnsi="Times New Roman" w:cs="Times New Roman"/>
          <w:sz w:val="24"/>
          <w:szCs w:val="24"/>
        </w:rPr>
        <w:t xml:space="preserve"> fittingly </w:t>
      </w:r>
      <w:r w:rsidR="00413215" w:rsidRPr="007F1F6D">
        <w:rPr>
          <w:rFonts w:ascii="Times New Roman" w:hAnsi="Times New Roman" w:cs="Times New Roman"/>
          <w:sz w:val="24"/>
          <w:szCs w:val="24"/>
        </w:rPr>
        <w:t xml:space="preserve">suggest that magnanimous philosophers must lead </w:t>
      </w:r>
      <w:r w:rsidR="005E5F8D" w:rsidRPr="007F1F6D">
        <w:rPr>
          <w:rFonts w:ascii="Times New Roman" w:hAnsi="Times New Roman" w:cs="Times New Roman"/>
          <w:sz w:val="24"/>
          <w:szCs w:val="24"/>
        </w:rPr>
        <w:t>lives of “simplicity” without “most of the luxuries and many of the so called comf</w:t>
      </w:r>
      <w:r w:rsidR="00423C33" w:rsidRPr="007F1F6D">
        <w:rPr>
          <w:rFonts w:ascii="Times New Roman" w:hAnsi="Times New Roman" w:cs="Times New Roman"/>
          <w:sz w:val="24"/>
          <w:szCs w:val="24"/>
        </w:rPr>
        <w:t>orts of life” (Thoreau 2008,</w:t>
      </w:r>
      <w:r w:rsidR="005E5F8D" w:rsidRPr="007F1F6D">
        <w:rPr>
          <w:rFonts w:ascii="Times New Roman" w:hAnsi="Times New Roman" w:cs="Times New Roman"/>
          <w:sz w:val="24"/>
          <w:szCs w:val="24"/>
        </w:rPr>
        <w:t xml:space="preserve"> 13).</w:t>
      </w:r>
    </w:p>
    <w:p w:rsidR="00954389" w:rsidRPr="007F1F6D" w:rsidRDefault="005772C1" w:rsidP="00954389">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I contend that, for the vast majority of people living in developed countries, living a life of material simplicity would be absolutely necessary to become magnanimous.  Most people spend too much time and energy on acquiring and using u</w:t>
      </w:r>
      <w:r w:rsidR="00E97348" w:rsidRPr="007F1F6D">
        <w:rPr>
          <w:rFonts w:ascii="Times New Roman" w:hAnsi="Times New Roman" w:cs="Times New Roman"/>
          <w:sz w:val="24"/>
          <w:szCs w:val="24"/>
        </w:rPr>
        <w:t xml:space="preserve">nnecessary resources, and </w:t>
      </w:r>
      <w:r w:rsidRPr="007F1F6D">
        <w:rPr>
          <w:rFonts w:ascii="Times New Roman" w:hAnsi="Times New Roman" w:cs="Times New Roman"/>
          <w:sz w:val="24"/>
          <w:szCs w:val="24"/>
        </w:rPr>
        <w:t>material simplicity would free up time and energy that could be better spent on more important goals.  So too, for most people, material simplicity contributes to magnanimity, which demands the wholeheart</w:t>
      </w:r>
      <w:r w:rsidR="00735570" w:rsidRPr="007F1F6D">
        <w:rPr>
          <w:rFonts w:ascii="Times New Roman" w:hAnsi="Times New Roman" w:cs="Times New Roman"/>
          <w:sz w:val="24"/>
          <w:szCs w:val="24"/>
        </w:rPr>
        <w:t>ed pursuit of one’s</w:t>
      </w:r>
      <w:r w:rsidR="000A246A" w:rsidRPr="007F1F6D">
        <w:rPr>
          <w:rFonts w:ascii="Times New Roman" w:hAnsi="Times New Roman" w:cs="Times New Roman"/>
          <w:sz w:val="24"/>
          <w:szCs w:val="24"/>
        </w:rPr>
        <w:t xml:space="preserve"> most valued ends.  </w:t>
      </w:r>
      <w:r w:rsidR="001735CE" w:rsidRPr="007F1F6D">
        <w:rPr>
          <w:rFonts w:ascii="Times New Roman" w:hAnsi="Times New Roman" w:cs="Times New Roman"/>
          <w:sz w:val="24"/>
          <w:szCs w:val="24"/>
        </w:rPr>
        <w:t xml:space="preserve">Yet there will be exceptions.  </w:t>
      </w:r>
      <w:r w:rsidRPr="007F1F6D">
        <w:rPr>
          <w:rFonts w:ascii="Times New Roman" w:hAnsi="Times New Roman" w:cs="Times New Roman"/>
          <w:sz w:val="24"/>
          <w:szCs w:val="24"/>
        </w:rPr>
        <w:t>It is possible to imagine that</w:t>
      </w:r>
      <w:r w:rsidR="00735570" w:rsidRPr="007F1F6D">
        <w:rPr>
          <w:rFonts w:ascii="Times New Roman" w:hAnsi="Times New Roman" w:cs="Times New Roman"/>
          <w:sz w:val="24"/>
          <w:szCs w:val="24"/>
        </w:rPr>
        <w:t>,</w:t>
      </w:r>
      <w:r w:rsidRPr="007F1F6D">
        <w:rPr>
          <w:rFonts w:ascii="Times New Roman" w:hAnsi="Times New Roman" w:cs="Times New Roman"/>
          <w:sz w:val="24"/>
          <w:szCs w:val="24"/>
        </w:rPr>
        <w:t xml:space="preserve"> for some people, w</w:t>
      </w:r>
      <w:r w:rsidR="00A90DBD" w:rsidRPr="007F1F6D">
        <w:rPr>
          <w:rFonts w:ascii="Times New Roman" w:hAnsi="Times New Roman" w:cs="Times New Roman"/>
          <w:sz w:val="24"/>
          <w:szCs w:val="24"/>
        </w:rPr>
        <w:t>ealth and luxury come easily</w:t>
      </w:r>
      <w:r w:rsidR="00D33556" w:rsidRPr="007F1F6D">
        <w:rPr>
          <w:rFonts w:ascii="Times New Roman" w:hAnsi="Times New Roman" w:cs="Times New Roman"/>
          <w:sz w:val="24"/>
          <w:szCs w:val="24"/>
        </w:rPr>
        <w:t>.  S</w:t>
      </w:r>
      <w:r w:rsidRPr="007F1F6D">
        <w:rPr>
          <w:rFonts w:ascii="Times New Roman" w:hAnsi="Times New Roman" w:cs="Times New Roman"/>
          <w:sz w:val="24"/>
          <w:szCs w:val="24"/>
        </w:rPr>
        <w:t>u</w:t>
      </w:r>
      <w:r w:rsidR="00D33556" w:rsidRPr="007F1F6D">
        <w:rPr>
          <w:rFonts w:ascii="Times New Roman" w:hAnsi="Times New Roman" w:cs="Times New Roman"/>
          <w:sz w:val="24"/>
          <w:szCs w:val="24"/>
        </w:rPr>
        <w:t>ch individuals might</w:t>
      </w:r>
      <w:r w:rsidRPr="007F1F6D">
        <w:rPr>
          <w:rFonts w:ascii="Times New Roman" w:hAnsi="Times New Roman" w:cs="Times New Roman"/>
          <w:sz w:val="24"/>
          <w:szCs w:val="24"/>
        </w:rPr>
        <w:t xml:space="preserve"> </w:t>
      </w:r>
      <w:r w:rsidR="00D33556" w:rsidRPr="007F1F6D">
        <w:rPr>
          <w:rFonts w:ascii="Times New Roman" w:hAnsi="Times New Roman" w:cs="Times New Roman"/>
          <w:sz w:val="24"/>
          <w:szCs w:val="24"/>
        </w:rPr>
        <w:t xml:space="preserve">be magnanimous – </w:t>
      </w:r>
      <w:r w:rsidRPr="007F1F6D">
        <w:rPr>
          <w:rFonts w:ascii="Times New Roman" w:hAnsi="Times New Roman" w:cs="Times New Roman"/>
          <w:sz w:val="24"/>
          <w:szCs w:val="24"/>
        </w:rPr>
        <w:t>wholeheartedly and successfully</w:t>
      </w:r>
      <w:r w:rsidR="00D33556" w:rsidRPr="007F1F6D">
        <w:rPr>
          <w:rFonts w:ascii="Times New Roman" w:hAnsi="Times New Roman" w:cs="Times New Roman"/>
          <w:sz w:val="24"/>
          <w:szCs w:val="24"/>
        </w:rPr>
        <w:t xml:space="preserve"> pursuing</w:t>
      </w:r>
      <w:r w:rsidR="00735570" w:rsidRPr="007F1F6D">
        <w:rPr>
          <w:rFonts w:ascii="Times New Roman" w:hAnsi="Times New Roman" w:cs="Times New Roman"/>
          <w:sz w:val="24"/>
          <w:szCs w:val="24"/>
        </w:rPr>
        <w:t xml:space="preserve"> their </w:t>
      </w:r>
      <w:r w:rsidR="000A246A" w:rsidRPr="007F1F6D">
        <w:rPr>
          <w:rFonts w:ascii="Times New Roman" w:hAnsi="Times New Roman" w:cs="Times New Roman"/>
          <w:sz w:val="24"/>
          <w:szCs w:val="24"/>
        </w:rPr>
        <w:t>important goals</w:t>
      </w:r>
      <w:r w:rsidR="00D33556" w:rsidRPr="007F1F6D">
        <w:rPr>
          <w:rFonts w:ascii="Times New Roman" w:hAnsi="Times New Roman" w:cs="Times New Roman"/>
          <w:sz w:val="24"/>
          <w:szCs w:val="24"/>
        </w:rPr>
        <w:t xml:space="preserve"> – </w:t>
      </w:r>
      <w:r w:rsidRPr="007F1F6D">
        <w:rPr>
          <w:rFonts w:ascii="Times New Roman" w:hAnsi="Times New Roman" w:cs="Times New Roman"/>
          <w:sz w:val="24"/>
          <w:szCs w:val="24"/>
        </w:rPr>
        <w:t>while</w:t>
      </w:r>
      <w:r w:rsidR="00D33556" w:rsidRPr="007F1F6D">
        <w:rPr>
          <w:rFonts w:ascii="Times New Roman" w:hAnsi="Times New Roman" w:cs="Times New Roman"/>
          <w:sz w:val="24"/>
          <w:szCs w:val="24"/>
        </w:rPr>
        <w:t xml:space="preserve"> </w:t>
      </w:r>
      <w:r w:rsidRPr="007F1F6D">
        <w:rPr>
          <w:rFonts w:ascii="Times New Roman" w:hAnsi="Times New Roman" w:cs="Times New Roman"/>
          <w:sz w:val="24"/>
          <w:szCs w:val="24"/>
        </w:rPr>
        <w:t>n</w:t>
      </w:r>
      <w:r w:rsidR="00D33556" w:rsidRPr="007F1F6D">
        <w:rPr>
          <w:rFonts w:ascii="Times New Roman" w:hAnsi="Times New Roman" w:cs="Times New Roman"/>
          <w:sz w:val="24"/>
          <w:szCs w:val="24"/>
        </w:rPr>
        <w:t xml:space="preserve">onetheless indulging in excess.  </w:t>
      </w:r>
      <w:r w:rsidRPr="007F1F6D">
        <w:rPr>
          <w:rFonts w:ascii="Times New Roman" w:hAnsi="Times New Roman" w:cs="Times New Roman"/>
          <w:sz w:val="24"/>
          <w:szCs w:val="24"/>
        </w:rPr>
        <w:t>Even Thoreau seems to admit that</w:t>
      </w:r>
      <w:r w:rsidR="00E97348" w:rsidRPr="007F1F6D">
        <w:rPr>
          <w:rFonts w:ascii="Times New Roman" w:hAnsi="Times New Roman" w:cs="Times New Roman"/>
          <w:sz w:val="24"/>
          <w:szCs w:val="24"/>
        </w:rPr>
        <w:t xml:space="preserve"> it is logically possible for</w:t>
      </w:r>
      <w:r w:rsidRPr="007F1F6D">
        <w:rPr>
          <w:rFonts w:ascii="Times New Roman" w:hAnsi="Times New Roman" w:cs="Times New Roman"/>
          <w:sz w:val="24"/>
          <w:szCs w:val="24"/>
        </w:rPr>
        <w:t xml:space="preserve"> individual</w:t>
      </w:r>
      <w:r w:rsidR="00E97348" w:rsidRPr="007F1F6D">
        <w:rPr>
          <w:rFonts w:ascii="Times New Roman" w:hAnsi="Times New Roman" w:cs="Times New Roman"/>
          <w:sz w:val="24"/>
          <w:szCs w:val="24"/>
        </w:rPr>
        <w:t>s</w:t>
      </w:r>
      <w:r w:rsidR="001735CE" w:rsidRPr="007F1F6D">
        <w:rPr>
          <w:rFonts w:ascii="Times New Roman" w:hAnsi="Times New Roman" w:cs="Times New Roman"/>
          <w:sz w:val="24"/>
          <w:szCs w:val="24"/>
        </w:rPr>
        <w:t xml:space="preserve"> to be both</w:t>
      </w:r>
      <w:r w:rsidRPr="007F1F6D">
        <w:rPr>
          <w:rFonts w:ascii="Times New Roman" w:hAnsi="Times New Roman" w:cs="Times New Roman"/>
          <w:sz w:val="24"/>
          <w:szCs w:val="24"/>
        </w:rPr>
        <w:t xml:space="preserve"> magnanimous and magnificent, wholeheartedly pur</w:t>
      </w:r>
      <w:r w:rsidR="00E97348" w:rsidRPr="007F1F6D">
        <w:rPr>
          <w:rFonts w:ascii="Times New Roman" w:hAnsi="Times New Roman" w:cs="Times New Roman"/>
          <w:sz w:val="24"/>
          <w:szCs w:val="24"/>
        </w:rPr>
        <w:t>suing their goals</w:t>
      </w:r>
      <w:r w:rsidRPr="007F1F6D">
        <w:rPr>
          <w:rFonts w:ascii="Times New Roman" w:hAnsi="Times New Roman" w:cs="Times New Roman"/>
          <w:sz w:val="24"/>
          <w:szCs w:val="24"/>
        </w:rPr>
        <w:t xml:space="preserve"> while also spending great deals of wealth, sometimes on excessive luxury and consumption (Thoreau 2008, p. 14).</w:t>
      </w:r>
      <w:r w:rsidR="004022E3" w:rsidRPr="007F1F6D">
        <w:rPr>
          <w:rFonts w:ascii="Times New Roman" w:hAnsi="Times New Roman" w:cs="Times New Roman"/>
          <w:sz w:val="24"/>
          <w:szCs w:val="24"/>
        </w:rPr>
        <w:t xml:space="preserve">  But</w:t>
      </w:r>
      <w:r w:rsidR="00954389" w:rsidRPr="007F1F6D">
        <w:rPr>
          <w:rFonts w:ascii="Times New Roman" w:hAnsi="Times New Roman" w:cs="Times New Roman"/>
          <w:sz w:val="24"/>
          <w:szCs w:val="24"/>
        </w:rPr>
        <w:t xml:space="preserve"> for the majority of us, </w:t>
      </w:r>
      <w:r w:rsidR="004022E3" w:rsidRPr="007F1F6D">
        <w:rPr>
          <w:rFonts w:ascii="Times New Roman" w:hAnsi="Times New Roman" w:cs="Times New Roman"/>
          <w:sz w:val="24"/>
          <w:szCs w:val="24"/>
        </w:rPr>
        <w:t xml:space="preserve">neither </w:t>
      </w:r>
      <w:r w:rsidR="00D33556" w:rsidRPr="007F1F6D">
        <w:rPr>
          <w:rFonts w:ascii="Times New Roman" w:hAnsi="Times New Roman" w:cs="Times New Roman"/>
          <w:sz w:val="24"/>
          <w:szCs w:val="24"/>
        </w:rPr>
        <w:t>wea</w:t>
      </w:r>
      <w:r w:rsidR="00303B98" w:rsidRPr="007F1F6D">
        <w:rPr>
          <w:rFonts w:ascii="Times New Roman" w:hAnsi="Times New Roman" w:cs="Times New Roman"/>
          <w:sz w:val="24"/>
          <w:szCs w:val="24"/>
        </w:rPr>
        <w:t>lth nor luxury is that easy,</w:t>
      </w:r>
      <w:r w:rsidR="00D33556" w:rsidRPr="007F1F6D">
        <w:rPr>
          <w:rFonts w:ascii="Times New Roman" w:hAnsi="Times New Roman" w:cs="Times New Roman"/>
          <w:sz w:val="24"/>
          <w:szCs w:val="24"/>
        </w:rPr>
        <w:t xml:space="preserve"> </w:t>
      </w:r>
      <w:r w:rsidR="004022E3" w:rsidRPr="007F1F6D">
        <w:rPr>
          <w:rFonts w:ascii="Times New Roman" w:hAnsi="Times New Roman" w:cs="Times New Roman"/>
          <w:sz w:val="24"/>
          <w:szCs w:val="24"/>
        </w:rPr>
        <w:t>and materia</w:t>
      </w:r>
      <w:r w:rsidR="000F251D" w:rsidRPr="007F1F6D">
        <w:rPr>
          <w:rFonts w:ascii="Times New Roman" w:hAnsi="Times New Roman" w:cs="Times New Roman"/>
          <w:sz w:val="24"/>
          <w:szCs w:val="24"/>
        </w:rPr>
        <w:t xml:space="preserve">l simplicity is the best means to achieve personal greatness.  </w:t>
      </w:r>
    </w:p>
    <w:p w:rsidR="00015A37" w:rsidRPr="007F1F6D" w:rsidRDefault="00954389" w:rsidP="00D8776F">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To further support my claims about the relations between magnanimity, simplicity, and consumption, we can turn to studies about what psychologists call “flow.”  </w:t>
      </w:r>
      <w:r w:rsidR="001D7DE7" w:rsidRPr="007F1F6D">
        <w:rPr>
          <w:rFonts w:ascii="Times New Roman" w:hAnsi="Times New Roman" w:cs="Times New Roman"/>
          <w:sz w:val="24"/>
          <w:szCs w:val="24"/>
        </w:rPr>
        <w:t>In one study, participants</w:t>
      </w:r>
      <w:r w:rsidR="007E784A">
        <w:rPr>
          <w:rFonts w:ascii="Times New Roman" w:hAnsi="Times New Roman" w:cs="Times New Roman"/>
          <w:sz w:val="24"/>
          <w:szCs w:val="24"/>
        </w:rPr>
        <w:t>, who had been given pagers,</w:t>
      </w:r>
      <w:r w:rsidR="001D7DE7" w:rsidRPr="007F1F6D">
        <w:rPr>
          <w:rFonts w:ascii="Times New Roman" w:hAnsi="Times New Roman" w:cs="Times New Roman"/>
          <w:sz w:val="24"/>
          <w:szCs w:val="24"/>
        </w:rPr>
        <w:t xml:space="preserve"> were paged 56 times </w:t>
      </w:r>
      <w:r w:rsidRPr="007F1F6D">
        <w:rPr>
          <w:rFonts w:ascii="Times New Roman" w:hAnsi="Times New Roman" w:cs="Times New Roman"/>
          <w:sz w:val="24"/>
          <w:szCs w:val="24"/>
        </w:rPr>
        <w:t>at random intervals over a week.</w:t>
      </w:r>
      <w:r w:rsidR="00567BA4" w:rsidRPr="007F1F6D">
        <w:rPr>
          <w:rFonts w:ascii="Times New Roman" w:hAnsi="Times New Roman" w:cs="Times New Roman"/>
          <w:sz w:val="24"/>
          <w:szCs w:val="24"/>
        </w:rPr>
        <w:t xml:space="preserve">  </w:t>
      </w:r>
      <w:r w:rsidR="00D8776F" w:rsidRPr="007F1F6D">
        <w:rPr>
          <w:rFonts w:ascii="Times New Roman" w:hAnsi="Times New Roman" w:cs="Times New Roman"/>
          <w:sz w:val="24"/>
          <w:szCs w:val="24"/>
        </w:rPr>
        <w:t>Each time they received a page, they were asked to fill o</w:t>
      </w:r>
      <w:r w:rsidR="007E784A">
        <w:rPr>
          <w:rFonts w:ascii="Times New Roman" w:hAnsi="Times New Roman" w:cs="Times New Roman"/>
          <w:sz w:val="24"/>
          <w:szCs w:val="24"/>
        </w:rPr>
        <w:t>ut a form requesting that they (1)</w:t>
      </w:r>
      <w:r w:rsidR="00D8776F" w:rsidRPr="007F1F6D">
        <w:rPr>
          <w:rFonts w:ascii="Times New Roman" w:hAnsi="Times New Roman" w:cs="Times New Roman"/>
          <w:sz w:val="24"/>
          <w:szCs w:val="24"/>
        </w:rPr>
        <w:t xml:space="preserve"> describe the activity in which they were engaged, </w:t>
      </w:r>
      <w:r w:rsidR="007E784A">
        <w:rPr>
          <w:rFonts w:ascii="Times New Roman" w:hAnsi="Times New Roman" w:cs="Times New Roman"/>
          <w:sz w:val="24"/>
          <w:szCs w:val="24"/>
        </w:rPr>
        <w:t xml:space="preserve">(2) </w:t>
      </w:r>
      <w:r w:rsidR="00D8776F" w:rsidRPr="007F1F6D">
        <w:rPr>
          <w:rFonts w:ascii="Times New Roman" w:hAnsi="Times New Roman" w:cs="Times New Roman"/>
          <w:sz w:val="24"/>
          <w:szCs w:val="24"/>
        </w:rPr>
        <w:t xml:space="preserve">rank their level of skill at performing the activity, </w:t>
      </w:r>
      <w:r w:rsidR="007E784A">
        <w:rPr>
          <w:rFonts w:ascii="Times New Roman" w:hAnsi="Times New Roman" w:cs="Times New Roman"/>
          <w:sz w:val="24"/>
          <w:szCs w:val="24"/>
        </w:rPr>
        <w:t xml:space="preserve">(3) </w:t>
      </w:r>
      <w:r w:rsidR="00D8776F" w:rsidRPr="007F1F6D">
        <w:rPr>
          <w:rFonts w:ascii="Times New Roman" w:hAnsi="Times New Roman" w:cs="Times New Roman"/>
          <w:sz w:val="24"/>
          <w:szCs w:val="24"/>
        </w:rPr>
        <w:t xml:space="preserve">rank the activity’s level of challenge, and </w:t>
      </w:r>
      <w:r w:rsidR="007E784A">
        <w:rPr>
          <w:rFonts w:ascii="Times New Roman" w:hAnsi="Times New Roman" w:cs="Times New Roman"/>
          <w:sz w:val="24"/>
          <w:szCs w:val="24"/>
        </w:rPr>
        <w:t xml:space="preserve">(4) </w:t>
      </w:r>
      <w:r w:rsidR="00D8776F" w:rsidRPr="007F1F6D">
        <w:rPr>
          <w:rFonts w:ascii="Times New Roman" w:hAnsi="Times New Roman" w:cs="Times New Roman"/>
          <w:sz w:val="24"/>
          <w:szCs w:val="24"/>
        </w:rPr>
        <w:t>rate their</w:t>
      </w:r>
      <w:r w:rsidR="00153561" w:rsidRPr="007F1F6D">
        <w:rPr>
          <w:rFonts w:ascii="Times New Roman" w:hAnsi="Times New Roman" w:cs="Times New Roman"/>
          <w:sz w:val="24"/>
          <w:szCs w:val="24"/>
        </w:rPr>
        <w:t xml:space="preserve"> own</w:t>
      </w:r>
      <w:r w:rsidR="00D8776F" w:rsidRPr="007F1F6D">
        <w:rPr>
          <w:rFonts w:ascii="Times New Roman" w:hAnsi="Times New Roman" w:cs="Times New Roman"/>
          <w:sz w:val="24"/>
          <w:szCs w:val="24"/>
        </w:rPr>
        <w:t xml:space="preserve"> levels of affect, </w:t>
      </w:r>
      <w:r w:rsidR="00D8776F" w:rsidRPr="007F1F6D">
        <w:rPr>
          <w:rFonts w:ascii="Times New Roman" w:hAnsi="Times New Roman" w:cs="Times New Roman"/>
          <w:sz w:val="24"/>
          <w:szCs w:val="24"/>
        </w:rPr>
        <w:lastRenderedPageBreak/>
        <w:t>motivation, creativity, and satisfaction</w:t>
      </w:r>
      <w:r w:rsidRPr="007F1F6D">
        <w:rPr>
          <w:rFonts w:ascii="Times New Roman" w:hAnsi="Times New Roman" w:cs="Times New Roman"/>
          <w:sz w:val="24"/>
          <w:szCs w:val="24"/>
        </w:rPr>
        <w:t xml:space="preserve"> </w:t>
      </w:r>
      <w:r w:rsidR="001D7DE7" w:rsidRPr="007F1F6D">
        <w:rPr>
          <w:rFonts w:ascii="Times New Roman" w:hAnsi="Times New Roman" w:cs="Times New Roman"/>
          <w:sz w:val="24"/>
          <w:szCs w:val="24"/>
        </w:rPr>
        <w:t>(Csikszentmihalyi and LeFevre 1989, 815</w:t>
      </w:r>
      <w:r w:rsidR="00E22A6B" w:rsidRPr="007F1F6D">
        <w:rPr>
          <w:rFonts w:ascii="Times New Roman" w:hAnsi="Times New Roman" w:cs="Times New Roman"/>
          <w:sz w:val="24"/>
          <w:szCs w:val="24"/>
        </w:rPr>
        <w:t xml:space="preserve"> &amp; 817</w:t>
      </w:r>
      <w:r w:rsidR="006055CC" w:rsidRPr="007F1F6D">
        <w:rPr>
          <w:rFonts w:ascii="Times New Roman" w:hAnsi="Times New Roman" w:cs="Times New Roman"/>
          <w:sz w:val="24"/>
          <w:szCs w:val="24"/>
        </w:rPr>
        <w:t xml:space="preserve">).  </w:t>
      </w:r>
      <w:r w:rsidR="00FA28D8" w:rsidRPr="007F1F6D">
        <w:rPr>
          <w:rFonts w:ascii="Times New Roman" w:hAnsi="Times New Roman" w:cs="Times New Roman"/>
          <w:sz w:val="24"/>
          <w:szCs w:val="24"/>
        </w:rPr>
        <w:t>Researchers</w:t>
      </w:r>
      <w:r w:rsidR="0056770C" w:rsidRPr="007F1F6D">
        <w:rPr>
          <w:rFonts w:ascii="Times New Roman" w:hAnsi="Times New Roman" w:cs="Times New Roman"/>
          <w:sz w:val="24"/>
          <w:szCs w:val="24"/>
        </w:rPr>
        <w:t xml:space="preserve"> determined that individuals are</w:t>
      </w:r>
      <w:r w:rsidR="00FA28D8" w:rsidRPr="007F1F6D">
        <w:rPr>
          <w:rFonts w:ascii="Times New Roman" w:hAnsi="Times New Roman" w:cs="Times New Roman"/>
          <w:sz w:val="24"/>
          <w:szCs w:val="24"/>
        </w:rPr>
        <w:t xml:space="preserve"> significantly more likely to experience “flow contexts” </w:t>
      </w:r>
      <w:r w:rsidR="0056770C" w:rsidRPr="007F1F6D">
        <w:rPr>
          <w:rFonts w:ascii="Times New Roman" w:hAnsi="Times New Roman" w:cs="Times New Roman"/>
          <w:szCs w:val="21"/>
        </w:rPr>
        <w:t>–</w:t>
      </w:r>
      <w:r w:rsidR="00FA28D8" w:rsidRPr="007F1F6D">
        <w:rPr>
          <w:rFonts w:ascii="Times New Roman" w:hAnsi="Times New Roman" w:cs="Times New Roman"/>
          <w:sz w:val="24"/>
          <w:szCs w:val="24"/>
        </w:rPr>
        <w:t xml:space="preserve"> </w:t>
      </w:r>
      <w:r w:rsidR="00CE3B07" w:rsidRPr="007F1F6D">
        <w:rPr>
          <w:rFonts w:ascii="Times New Roman" w:hAnsi="Times New Roman" w:cs="Times New Roman"/>
          <w:szCs w:val="21"/>
        </w:rPr>
        <w:t>contexts in which both their skill level and challenge level were higher than their personal averages – w</w:t>
      </w:r>
      <w:r w:rsidR="00E22A6B" w:rsidRPr="007F1F6D">
        <w:rPr>
          <w:rFonts w:ascii="Times New Roman" w:hAnsi="Times New Roman" w:cs="Times New Roman"/>
          <w:szCs w:val="21"/>
        </w:rPr>
        <w:t>hile they were at work</w:t>
      </w:r>
      <w:r w:rsidR="0056770C" w:rsidRPr="007F1F6D">
        <w:rPr>
          <w:rFonts w:ascii="Times New Roman" w:hAnsi="Times New Roman" w:cs="Times New Roman"/>
          <w:szCs w:val="21"/>
        </w:rPr>
        <w:t xml:space="preserve"> rather</w:t>
      </w:r>
      <w:r w:rsidR="00E22A6B" w:rsidRPr="007F1F6D">
        <w:rPr>
          <w:rFonts w:ascii="Times New Roman" w:hAnsi="Times New Roman" w:cs="Times New Roman"/>
          <w:szCs w:val="21"/>
        </w:rPr>
        <w:t xml:space="preserve"> than while they were at </w:t>
      </w:r>
      <w:r w:rsidR="00CE3B07" w:rsidRPr="007F1F6D">
        <w:rPr>
          <w:rFonts w:ascii="Times New Roman" w:hAnsi="Times New Roman" w:cs="Times New Roman"/>
          <w:szCs w:val="21"/>
        </w:rPr>
        <w:t>leisure</w:t>
      </w:r>
      <w:r w:rsidR="00FA28D8" w:rsidRPr="007F1F6D">
        <w:rPr>
          <w:rFonts w:ascii="Times New Roman" w:hAnsi="Times New Roman" w:cs="Times New Roman"/>
          <w:szCs w:val="21"/>
        </w:rPr>
        <w:t xml:space="preserve"> (ibid., 818).</w:t>
      </w:r>
      <w:r w:rsidR="00A37A9D" w:rsidRPr="007F1F6D">
        <w:rPr>
          <w:rFonts w:ascii="Times New Roman" w:hAnsi="Times New Roman" w:cs="Times New Roman"/>
          <w:szCs w:val="21"/>
        </w:rPr>
        <w:t xml:space="preserve">  </w:t>
      </w:r>
      <w:r w:rsidR="005F5AE8" w:rsidRPr="007F1F6D">
        <w:rPr>
          <w:rFonts w:ascii="Times New Roman" w:hAnsi="Times New Roman" w:cs="Times New Roman"/>
          <w:szCs w:val="21"/>
        </w:rPr>
        <w:t>This appears to be true because of the kinds of</w:t>
      </w:r>
      <w:r w:rsidR="00716F7B" w:rsidRPr="007F1F6D">
        <w:rPr>
          <w:rFonts w:ascii="Times New Roman" w:hAnsi="Times New Roman" w:cs="Times New Roman"/>
          <w:szCs w:val="21"/>
        </w:rPr>
        <w:t xml:space="preserve"> passive</w:t>
      </w:r>
      <w:r w:rsidR="005F5AE8" w:rsidRPr="007F1F6D">
        <w:rPr>
          <w:rFonts w:ascii="Times New Roman" w:hAnsi="Times New Roman" w:cs="Times New Roman"/>
          <w:szCs w:val="21"/>
        </w:rPr>
        <w:t xml:space="preserve"> activi</w:t>
      </w:r>
      <w:r w:rsidR="00E22A6B" w:rsidRPr="007F1F6D">
        <w:rPr>
          <w:rFonts w:ascii="Times New Roman" w:hAnsi="Times New Roman" w:cs="Times New Roman"/>
          <w:szCs w:val="21"/>
        </w:rPr>
        <w:t>ties many individuals</w:t>
      </w:r>
      <w:r w:rsidR="00F549D1" w:rsidRPr="007F1F6D">
        <w:rPr>
          <w:rFonts w:ascii="Times New Roman" w:hAnsi="Times New Roman" w:cs="Times New Roman"/>
          <w:szCs w:val="21"/>
        </w:rPr>
        <w:t xml:space="preserve"> pursue in </w:t>
      </w:r>
      <w:r w:rsidR="00FA28D8" w:rsidRPr="007F1F6D">
        <w:rPr>
          <w:rFonts w:ascii="Times New Roman" w:hAnsi="Times New Roman" w:cs="Times New Roman"/>
          <w:szCs w:val="21"/>
        </w:rPr>
        <w:t>leisure</w:t>
      </w:r>
      <w:r w:rsidR="00F549D1" w:rsidRPr="007F1F6D">
        <w:rPr>
          <w:rFonts w:ascii="Times New Roman" w:hAnsi="Times New Roman" w:cs="Times New Roman"/>
          <w:szCs w:val="21"/>
        </w:rPr>
        <w:t xml:space="preserve">.  </w:t>
      </w:r>
      <w:r w:rsidR="00E22A6B" w:rsidRPr="007F1F6D">
        <w:rPr>
          <w:rFonts w:ascii="Times New Roman" w:hAnsi="Times New Roman" w:cs="Times New Roman"/>
          <w:szCs w:val="21"/>
        </w:rPr>
        <w:t>For example, w</w:t>
      </w:r>
      <w:r w:rsidR="006B7A75" w:rsidRPr="007F1F6D">
        <w:rPr>
          <w:rFonts w:ascii="Times New Roman" w:hAnsi="Times New Roman" w:cs="Times New Roman"/>
          <w:szCs w:val="21"/>
        </w:rPr>
        <w:t xml:space="preserve">atching television </w:t>
      </w:r>
      <w:r w:rsidR="00716F7B" w:rsidRPr="007F1F6D">
        <w:rPr>
          <w:rFonts w:ascii="Times New Roman" w:hAnsi="Times New Roman" w:cs="Times New Roman"/>
          <w:szCs w:val="21"/>
        </w:rPr>
        <w:t xml:space="preserve">ranks lower for challenge </w:t>
      </w:r>
      <w:r w:rsidR="00FA28D8" w:rsidRPr="007F1F6D">
        <w:rPr>
          <w:rFonts w:ascii="Times New Roman" w:hAnsi="Times New Roman" w:cs="Times New Roman"/>
          <w:szCs w:val="21"/>
        </w:rPr>
        <w:t>and skill than any other common, regular</w:t>
      </w:r>
      <w:r w:rsidR="00153561" w:rsidRPr="007F1F6D">
        <w:rPr>
          <w:rFonts w:ascii="Times New Roman" w:hAnsi="Times New Roman" w:cs="Times New Roman"/>
          <w:szCs w:val="21"/>
        </w:rPr>
        <w:t>ly performed</w:t>
      </w:r>
      <w:r w:rsidR="00716F7B" w:rsidRPr="007F1F6D">
        <w:rPr>
          <w:rFonts w:ascii="Times New Roman" w:hAnsi="Times New Roman" w:cs="Times New Roman"/>
          <w:szCs w:val="21"/>
        </w:rPr>
        <w:t xml:space="preserve"> activity (Kubey and </w:t>
      </w:r>
      <w:r w:rsidR="00A37A9D" w:rsidRPr="007F1F6D">
        <w:rPr>
          <w:rFonts w:ascii="Times New Roman" w:hAnsi="Times New Roman" w:cs="Times New Roman"/>
          <w:szCs w:val="21"/>
        </w:rPr>
        <w:t xml:space="preserve">Csikzentmihalyi 1990, 81 &amp; 85).  </w:t>
      </w:r>
    </w:p>
    <w:p w:rsidR="00A37A9D" w:rsidRPr="007F1F6D" w:rsidRDefault="00F2093B" w:rsidP="00A37A9D">
      <w:pPr>
        <w:pStyle w:val="NoSpacing"/>
        <w:spacing w:line="480" w:lineRule="auto"/>
        <w:rPr>
          <w:rFonts w:ascii="Times New Roman" w:hAnsi="Times New Roman" w:cs="Times New Roman"/>
          <w:szCs w:val="21"/>
        </w:rPr>
      </w:pPr>
      <w:r w:rsidRPr="007F1F6D">
        <w:rPr>
          <w:rFonts w:ascii="Times New Roman" w:hAnsi="Times New Roman" w:cs="Times New Roman"/>
          <w:szCs w:val="21"/>
        </w:rPr>
        <w:tab/>
      </w:r>
      <w:r w:rsidR="00F549D1" w:rsidRPr="007F1F6D">
        <w:rPr>
          <w:rFonts w:ascii="Times New Roman" w:hAnsi="Times New Roman" w:cs="Times New Roman"/>
          <w:szCs w:val="21"/>
        </w:rPr>
        <w:t>W</w:t>
      </w:r>
      <w:r w:rsidRPr="007F1F6D">
        <w:rPr>
          <w:rFonts w:ascii="Times New Roman" w:hAnsi="Times New Roman" w:cs="Times New Roman"/>
          <w:szCs w:val="21"/>
        </w:rPr>
        <w:t>hile</w:t>
      </w:r>
      <w:r w:rsidR="00A37A9D" w:rsidRPr="007F1F6D">
        <w:rPr>
          <w:rFonts w:ascii="Times New Roman" w:hAnsi="Times New Roman" w:cs="Times New Roman"/>
          <w:szCs w:val="21"/>
        </w:rPr>
        <w:t xml:space="preserve"> many individuals’ affect is not </w:t>
      </w:r>
      <w:r w:rsidR="00EC6BE8" w:rsidRPr="007F1F6D">
        <w:rPr>
          <w:rFonts w:ascii="Times New Roman" w:hAnsi="Times New Roman" w:cs="Times New Roman"/>
          <w:szCs w:val="21"/>
        </w:rPr>
        <w:t xml:space="preserve">significantly better in </w:t>
      </w:r>
      <w:r w:rsidR="00153561" w:rsidRPr="007F1F6D">
        <w:rPr>
          <w:rFonts w:ascii="Times New Roman" w:hAnsi="Times New Roman" w:cs="Times New Roman"/>
          <w:szCs w:val="21"/>
        </w:rPr>
        <w:t xml:space="preserve">flow contexts than in boredom contexts, </w:t>
      </w:r>
      <w:r w:rsidR="00A37A9D" w:rsidRPr="007F1F6D">
        <w:rPr>
          <w:rFonts w:ascii="Times New Roman" w:hAnsi="Times New Roman" w:cs="Times New Roman"/>
          <w:szCs w:val="21"/>
        </w:rPr>
        <w:t xml:space="preserve">individuals who </w:t>
      </w:r>
      <w:r w:rsidR="00153561" w:rsidRPr="007F1F6D">
        <w:rPr>
          <w:rFonts w:ascii="Times New Roman" w:hAnsi="Times New Roman" w:cs="Times New Roman"/>
          <w:szCs w:val="21"/>
        </w:rPr>
        <w:t>spend more time in flow</w:t>
      </w:r>
      <w:r w:rsidR="00A37A9D" w:rsidRPr="007F1F6D">
        <w:rPr>
          <w:rFonts w:ascii="Times New Roman" w:hAnsi="Times New Roman" w:cs="Times New Roman"/>
          <w:szCs w:val="21"/>
        </w:rPr>
        <w:t xml:space="preserve"> over the course of a week also ha</w:t>
      </w:r>
      <w:r w:rsidR="00153561" w:rsidRPr="007F1F6D">
        <w:rPr>
          <w:rFonts w:ascii="Times New Roman" w:hAnsi="Times New Roman" w:cs="Times New Roman"/>
          <w:szCs w:val="21"/>
        </w:rPr>
        <w:t>ve, considering the week in total, better affect, motivation, creativity, and satisfaction</w:t>
      </w:r>
      <w:r w:rsidRPr="007F1F6D">
        <w:rPr>
          <w:rFonts w:ascii="Times New Roman" w:hAnsi="Times New Roman" w:cs="Times New Roman"/>
          <w:szCs w:val="21"/>
        </w:rPr>
        <w:t xml:space="preserve"> (LeFevre 1988, 312).</w:t>
      </w:r>
      <w:r w:rsidR="00EC6BE8" w:rsidRPr="007F1F6D">
        <w:rPr>
          <w:rFonts w:ascii="Times New Roman" w:hAnsi="Times New Roman" w:cs="Times New Roman"/>
          <w:szCs w:val="21"/>
        </w:rPr>
        <w:t xml:space="preserve">  I</w:t>
      </w:r>
      <w:r w:rsidR="00F549D1" w:rsidRPr="007F1F6D">
        <w:rPr>
          <w:rFonts w:ascii="Times New Roman" w:hAnsi="Times New Roman" w:cs="Times New Roman"/>
          <w:szCs w:val="21"/>
        </w:rPr>
        <w:t xml:space="preserve">ndividuals </w:t>
      </w:r>
      <w:r w:rsidR="00A37A9D" w:rsidRPr="007F1F6D">
        <w:rPr>
          <w:rFonts w:ascii="Times New Roman" w:hAnsi="Times New Roman" w:cs="Times New Roman"/>
          <w:szCs w:val="21"/>
        </w:rPr>
        <w:t>who spend more time in flow have</w:t>
      </w:r>
      <w:r w:rsidR="00153561" w:rsidRPr="007F1F6D">
        <w:rPr>
          <w:rFonts w:ascii="Times New Roman" w:hAnsi="Times New Roman" w:cs="Times New Roman"/>
          <w:szCs w:val="21"/>
        </w:rPr>
        <w:t>, on average,</w:t>
      </w:r>
      <w:r w:rsidR="00A37A9D" w:rsidRPr="007F1F6D">
        <w:rPr>
          <w:rFonts w:ascii="Times New Roman" w:hAnsi="Times New Roman" w:cs="Times New Roman"/>
          <w:szCs w:val="21"/>
        </w:rPr>
        <w:t xml:space="preserve"> higher reported levels of happiness, friendliness, cheerfulness, and sociability. </w:t>
      </w:r>
    </w:p>
    <w:p w:rsidR="00FA28D8" w:rsidRPr="007F1F6D" w:rsidRDefault="00F549D1" w:rsidP="00E56C7F">
      <w:pPr>
        <w:pStyle w:val="NoSpacing"/>
        <w:spacing w:line="480" w:lineRule="auto"/>
        <w:ind w:firstLine="720"/>
        <w:rPr>
          <w:rFonts w:ascii="Times New Roman" w:hAnsi="Times New Roman" w:cs="Times New Roman"/>
          <w:szCs w:val="21"/>
        </w:rPr>
      </w:pPr>
      <w:r w:rsidRPr="007F1F6D">
        <w:rPr>
          <w:rFonts w:ascii="Times New Roman" w:hAnsi="Times New Roman" w:cs="Times New Roman"/>
          <w:szCs w:val="21"/>
        </w:rPr>
        <w:t>I take these studies</w:t>
      </w:r>
      <w:r w:rsidR="00F2093B" w:rsidRPr="007F1F6D">
        <w:rPr>
          <w:rFonts w:ascii="Times New Roman" w:hAnsi="Times New Roman" w:cs="Times New Roman"/>
          <w:szCs w:val="21"/>
        </w:rPr>
        <w:t xml:space="preserve"> as evidence, </w:t>
      </w:r>
      <w:r w:rsidRPr="007F1F6D">
        <w:rPr>
          <w:rFonts w:ascii="Times New Roman" w:hAnsi="Times New Roman" w:cs="Times New Roman"/>
          <w:szCs w:val="21"/>
        </w:rPr>
        <w:t>though not decisive proof</w:t>
      </w:r>
      <w:r w:rsidR="00E56C7F" w:rsidRPr="007F1F6D">
        <w:rPr>
          <w:rFonts w:ascii="Times New Roman" w:hAnsi="Times New Roman" w:cs="Times New Roman"/>
          <w:szCs w:val="21"/>
        </w:rPr>
        <w:t xml:space="preserve"> on their own</w:t>
      </w:r>
      <w:r w:rsidR="00F2093B" w:rsidRPr="007F1F6D">
        <w:rPr>
          <w:rFonts w:ascii="Times New Roman" w:hAnsi="Times New Roman" w:cs="Times New Roman"/>
          <w:szCs w:val="21"/>
        </w:rPr>
        <w:t>, that when, like magnanimous individuals, we wholeheartedly pursue the best means to our greatest ends</w:t>
      </w:r>
      <w:r w:rsidRPr="007F1F6D">
        <w:rPr>
          <w:rFonts w:ascii="Times New Roman" w:hAnsi="Times New Roman" w:cs="Times New Roman"/>
          <w:szCs w:val="21"/>
        </w:rPr>
        <w:t>,</w:t>
      </w:r>
      <w:r w:rsidR="00F2093B" w:rsidRPr="007F1F6D">
        <w:rPr>
          <w:rFonts w:ascii="Times New Roman" w:hAnsi="Times New Roman" w:cs="Times New Roman"/>
          <w:szCs w:val="21"/>
        </w:rPr>
        <w:t xml:space="preserve"> </w:t>
      </w:r>
      <w:r w:rsidR="00FA28D8" w:rsidRPr="007F1F6D">
        <w:rPr>
          <w:rFonts w:ascii="Times New Roman" w:hAnsi="Times New Roman" w:cs="Times New Roman"/>
          <w:szCs w:val="21"/>
        </w:rPr>
        <w:t>we also</w:t>
      </w:r>
      <w:r w:rsidR="00E56C7F" w:rsidRPr="007F1F6D">
        <w:rPr>
          <w:rFonts w:ascii="Times New Roman" w:hAnsi="Times New Roman" w:cs="Times New Roman"/>
          <w:szCs w:val="21"/>
        </w:rPr>
        <w:t xml:space="preserve"> feel the best</w:t>
      </w:r>
      <w:r w:rsidR="00FB4EB3" w:rsidRPr="007F1F6D">
        <w:rPr>
          <w:rFonts w:ascii="Times New Roman" w:hAnsi="Times New Roman" w:cs="Times New Roman"/>
          <w:szCs w:val="21"/>
        </w:rPr>
        <w:t>.</w:t>
      </w:r>
      <w:r w:rsidR="00E56C7F" w:rsidRPr="007F1F6D">
        <w:rPr>
          <w:rFonts w:ascii="Times New Roman" w:hAnsi="Times New Roman" w:cs="Times New Roman"/>
          <w:szCs w:val="21"/>
        </w:rPr>
        <w:t xml:space="preserve">  </w:t>
      </w:r>
      <w:r w:rsidRPr="007F1F6D">
        <w:rPr>
          <w:rFonts w:ascii="Times New Roman" w:hAnsi="Times New Roman" w:cs="Times New Roman"/>
          <w:szCs w:val="21"/>
        </w:rPr>
        <w:t xml:space="preserve">When we engage in activities that </w:t>
      </w:r>
      <w:r w:rsidR="00E56C7F" w:rsidRPr="007F1F6D">
        <w:rPr>
          <w:rFonts w:ascii="Times New Roman" w:hAnsi="Times New Roman" w:cs="Times New Roman"/>
          <w:szCs w:val="21"/>
        </w:rPr>
        <w:t>push our skills to their limits and help us achieve our challenging goals,</w:t>
      </w:r>
      <w:r w:rsidR="00FA28D8" w:rsidRPr="007F1F6D">
        <w:rPr>
          <w:rFonts w:ascii="Times New Roman" w:hAnsi="Times New Roman" w:cs="Times New Roman"/>
          <w:szCs w:val="21"/>
        </w:rPr>
        <w:t xml:space="preserve"> we als</w:t>
      </w:r>
      <w:r w:rsidR="00E56C7F" w:rsidRPr="007F1F6D">
        <w:rPr>
          <w:rFonts w:ascii="Times New Roman" w:hAnsi="Times New Roman" w:cs="Times New Roman"/>
          <w:szCs w:val="21"/>
        </w:rPr>
        <w:t xml:space="preserve">o have better affect.  </w:t>
      </w:r>
      <w:r w:rsidR="00995ACE" w:rsidRPr="007F1F6D">
        <w:rPr>
          <w:rFonts w:ascii="Times New Roman" w:hAnsi="Times New Roman" w:cs="Times New Roman"/>
          <w:szCs w:val="21"/>
        </w:rPr>
        <w:t>In contrast, when</w:t>
      </w:r>
      <w:r w:rsidR="00FA28D8" w:rsidRPr="007F1F6D">
        <w:rPr>
          <w:rFonts w:ascii="Times New Roman" w:hAnsi="Times New Roman" w:cs="Times New Roman"/>
          <w:szCs w:val="21"/>
        </w:rPr>
        <w:t>, like pusillanimous, small-souled individuals,</w:t>
      </w:r>
      <w:r w:rsidR="00995ACE" w:rsidRPr="007F1F6D">
        <w:rPr>
          <w:rFonts w:ascii="Times New Roman" w:hAnsi="Times New Roman" w:cs="Times New Roman"/>
          <w:szCs w:val="21"/>
        </w:rPr>
        <w:t xml:space="preserve"> we are focused on trifles that do not contribute to our goals</w:t>
      </w:r>
      <w:r w:rsidRPr="007F1F6D">
        <w:rPr>
          <w:rFonts w:ascii="Times New Roman" w:hAnsi="Times New Roman" w:cs="Times New Roman"/>
          <w:szCs w:val="21"/>
        </w:rPr>
        <w:t>, employ our skills, or challenge us, we a</w:t>
      </w:r>
      <w:r w:rsidR="00FA28D8" w:rsidRPr="007F1F6D">
        <w:rPr>
          <w:rFonts w:ascii="Times New Roman" w:hAnsi="Times New Roman" w:cs="Times New Roman"/>
          <w:szCs w:val="21"/>
        </w:rPr>
        <w:t xml:space="preserve">lso </w:t>
      </w:r>
      <w:r w:rsidR="00FB4EB3" w:rsidRPr="007F1F6D">
        <w:rPr>
          <w:rFonts w:ascii="Times New Roman" w:hAnsi="Times New Roman" w:cs="Times New Roman"/>
          <w:szCs w:val="21"/>
        </w:rPr>
        <w:t xml:space="preserve">do not feel as good.  </w:t>
      </w:r>
    </w:p>
    <w:p w:rsidR="0051243E" w:rsidRPr="007F1F6D" w:rsidRDefault="00995ACE" w:rsidP="00865079">
      <w:pPr>
        <w:pStyle w:val="NoSpacing"/>
        <w:spacing w:line="480" w:lineRule="auto"/>
        <w:ind w:firstLine="720"/>
        <w:rPr>
          <w:rFonts w:ascii="Times New Roman" w:hAnsi="Times New Roman" w:cs="Times New Roman"/>
          <w:szCs w:val="21"/>
        </w:rPr>
      </w:pPr>
      <w:r w:rsidRPr="007F1F6D">
        <w:rPr>
          <w:rFonts w:ascii="Times New Roman" w:hAnsi="Times New Roman" w:cs="Times New Roman"/>
          <w:szCs w:val="21"/>
        </w:rPr>
        <w:t>Likewise, if we</w:t>
      </w:r>
      <w:r w:rsidR="00100D69" w:rsidRPr="007F1F6D">
        <w:rPr>
          <w:rFonts w:ascii="Times New Roman" w:hAnsi="Times New Roman" w:cs="Times New Roman"/>
          <w:szCs w:val="21"/>
        </w:rPr>
        <w:t>, like Csikzentmihalyi (1999, 826-827),</w:t>
      </w:r>
      <w:r w:rsidRPr="007F1F6D">
        <w:rPr>
          <w:rFonts w:ascii="Times New Roman" w:hAnsi="Times New Roman" w:cs="Times New Roman"/>
          <w:szCs w:val="21"/>
        </w:rPr>
        <w:t xml:space="preserve"> </w:t>
      </w:r>
      <w:r w:rsidR="00B207EF" w:rsidRPr="007F1F6D">
        <w:rPr>
          <w:rFonts w:ascii="Times New Roman" w:hAnsi="Times New Roman" w:cs="Times New Roman"/>
          <w:szCs w:val="21"/>
        </w:rPr>
        <w:t>grant</w:t>
      </w:r>
      <w:r w:rsidR="00100D69" w:rsidRPr="007F1F6D">
        <w:rPr>
          <w:rFonts w:ascii="Times New Roman" w:hAnsi="Times New Roman" w:cs="Times New Roman"/>
          <w:szCs w:val="21"/>
        </w:rPr>
        <w:t xml:space="preserve"> that excess consumption is </w:t>
      </w:r>
      <w:r w:rsidR="0093074E" w:rsidRPr="007F1F6D">
        <w:rPr>
          <w:rFonts w:ascii="Times New Roman" w:hAnsi="Times New Roman" w:cs="Times New Roman"/>
          <w:szCs w:val="21"/>
        </w:rPr>
        <w:t xml:space="preserve">often </w:t>
      </w:r>
      <w:r w:rsidR="00B207EF" w:rsidRPr="007F1F6D">
        <w:rPr>
          <w:rFonts w:ascii="Times New Roman" w:hAnsi="Times New Roman" w:cs="Times New Roman"/>
          <w:szCs w:val="21"/>
        </w:rPr>
        <w:t xml:space="preserve">linked to </w:t>
      </w:r>
      <w:r w:rsidR="00100D69" w:rsidRPr="007F1F6D">
        <w:rPr>
          <w:rFonts w:ascii="Times New Roman" w:hAnsi="Times New Roman" w:cs="Times New Roman"/>
          <w:szCs w:val="21"/>
        </w:rPr>
        <w:t xml:space="preserve">passive </w:t>
      </w:r>
      <w:r w:rsidR="006A7A06" w:rsidRPr="007F1F6D">
        <w:rPr>
          <w:rFonts w:ascii="Times New Roman" w:hAnsi="Times New Roman" w:cs="Times New Roman"/>
          <w:szCs w:val="21"/>
        </w:rPr>
        <w:t>a</w:t>
      </w:r>
      <w:r w:rsidR="006B7A75" w:rsidRPr="007F1F6D">
        <w:rPr>
          <w:rFonts w:ascii="Times New Roman" w:hAnsi="Times New Roman" w:cs="Times New Roman"/>
          <w:szCs w:val="21"/>
        </w:rPr>
        <w:t xml:space="preserve">ctivities </w:t>
      </w:r>
      <w:r w:rsidR="00865079" w:rsidRPr="007F1F6D">
        <w:rPr>
          <w:rFonts w:ascii="Times New Roman" w:hAnsi="Times New Roman" w:cs="Times New Roman"/>
          <w:szCs w:val="21"/>
        </w:rPr>
        <w:t xml:space="preserve">that do not encourage the experience of flow, </w:t>
      </w:r>
      <w:r w:rsidR="00FA28D8" w:rsidRPr="007F1F6D">
        <w:rPr>
          <w:rFonts w:ascii="Times New Roman" w:hAnsi="Times New Roman" w:cs="Times New Roman"/>
          <w:szCs w:val="21"/>
        </w:rPr>
        <w:t>we might also</w:t>
      </w:r>
      <w:r w:rsidR="00B207EF" w:rsidRPr="007F1F6D">
        <w:rPr>
          <w:rFonts w:ascii="Times New Roman" w:hAnsi="Times New Roman" w:cs="Times New Roman"/>
          <w:szCs w:val="21"/>
        </w:rPr>
        <w:t xml:space="preserve"> reasonably think</w:t>
      </w:r>
      <w:r w:rsidRPr="007F1F6D">
        <w:rPr>
          <w:rFonts w:ascii="Times New Roman" w:hAnsi="Times New Roman" w:cs="Times New Roman"/>
          <w:szCs w:val="21"/>
        </w:rPr>
        <w:t xml:space="preserve"> that </w:t>
      </w:r>
      <w:r w:rsidR="0093074E" w:rsidRPr="007F1F6D">
        <w:rPr>
          <w:rFonts w:ascii="Times New Roman" w:hAnsi="Times New Roman" w:cs="Times New Roman"/>
          <w:szCs w:val="21"/>
        </w:rPr>
        <w:t xml:space="preserve">people tend to </w:t>
      </w:r>
      <w:r w:rsidRPr="007F1F6D">
        <w:rPr>
          <w:rFonts w:ascii="Times New Roman" w:hAnsi="Times New Roman" w:cs="Times New Roman"/>
          <w:szCs w:val="21"/>
        </w:rPr>
        <w:t>experienc</w:t>
      </w:r>
      <w:r w:rsidR="005043A6" w:rsidRPr="007F1F6D">
        <w:rPr>
          <w:rFonts w:ascii="Times New Roman" w:hAnsi="Times New Roman" w:cs="Times New Roman"/>
          <w:szCs w:val="21"/>
        </w:rPr>
        <w:t>e less flow and fewer positive experiences when they frequently engage in activities that involve excess consumption.  W</w:t>
      </w:r>
      <w:r w:rsidR="006D49DA" w:rsidRPr="007F1F6D">
        <w:rPr>
          <w:rFonts w:ascii="Times New Roman" w:hAnsi="Times New Roman" w:cs="Times New Roman"/>
          <w:szCs w:val="21"/>
        </w:rPr>
        <w:t>e might conclude that those who live</w:t>
      </w:r>
      <w:r w:rsidR="00B207EF" w:rsidRPr="007F1F6D">
        <w:rPr>
          <w:rFonts w:ascii="Times New Roman" w:hAnsi="Times New Roman" w:cs="Times New Roman"/>
          <w:szCs w:val="21"/>
        </w:rPr>
        <w:t xml:space="preserve"> simply also tend to live more actively</w:t>
      </w:r>
      <w:r w:rsidR="0051243E" w:rsidRPr="007F1F6D">
        <w:rPr>
          <w:rFonts w:ascii="Times New Roman" w:hAnsi="Times New Roman" w:cs="Times New Roman"/>
          <w:szCs w:val="21"/>
        </w:rPr>
        <w:t xml:space="preserve"> and </w:t>
      </w:r>
      <w:r w:rsidR="006D49DA" w:rsidRPr="007F1F6D">
        <w:rPr>
          <w:rFonts w:ascii="Times New Roman" w:hAnsi="Times New Roman" w:cs="Times New Roman"/>
          <w:szCs w:val="21"/>
        </w:rPr>
        <w:t>more wholeheartedly</w:t>
      </w:r>
      <w:r w:rsidR="0051243E" w:rsidRPr="007F1F6D">
        <w:rPr>
          <w:rFonts w:ascii="Times New Roman" w:hAnsi="Times New Roman" w:cs="Times New Roman"/>
          <w:szCs w:val="21"/>
        </w:rPr>
        <w:t xml:space="preserve"> pursue their challenging goals.  If so, then we </w:t>
      </w:r>
      <w:r w:rsidR="0063028E" w:rsidRPr="007F1F6D">
        <w:rPr>
          <w:rFonts w:ascii="Times New Roman" w:hAnsi="Times New Roman" w:cs="Times New Roman"/>
          <w:szCs w:val="21"/>
        </w:rPr>
        <w:t xml:space="preserve">might think </w:t>
      </w:r>
      <w:r w:rsidR="0051243E" w:rsidRPr="007F1F6D">
        <w:rPr>
          <w:rFonts w:ascii="Times New Roman" w:hAnsi="Times New Roman" w:cs="Times New Roman"/>
          <w:szCs w:val="21"/>
        </w:rPr>
        <w:t>that</w:t>
      </w:r>
      <w:r w:rsidR="003F0EDB" w:rsidRPr="007F1F6D">
        <w:rPr>
          <w:rFonts w:ascii="Times New Roman" w:hAnsi="Times New Roman" w:cs="Times New Roman"/>
          <w:szCs w:val="21"/>
        </w:rPr>
        <w:t xml:space="preserve"> those</w:t>
      </w:r>
      <w:r w:rsidR="0051243E" w:rsidRPr="007F1F6D">
        <w:rPr>
          <w:rFonts w:ascii="Times New Roman" w:hAnsi="Times New Roman" w:cs="Times New Roman"/>
          <w:szCs w:val="21"/>
        </w:rPr>
        <w:t xml:space="preserve"> who live simply also tend be more magnanimous and experience more flow and better affect.  </w:t>
      </w:r>
    </w:p>
    <w:p w:rsidR="00A2155E" w:rsidRPr="007F1F6D" w:rsidRDefault="0057150A"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lastRenderedPageBreak/>
        <w:tab/>
        <w:t>Gambrel and Cafaro note that in addition to furthering human flourishing, the</w:t>
      </w:r>
      <w:r w:rsidR="00C64C2E" w:rsidRPr="007F1F6D">
        <w:rPr>
          <w:rFonts w:ascii="Times New Roman" w:hAnsi="Times New Roman" w:cs="Times New Roman"/>
          <w:sz w:val="24"/>
          <w:szCs w:val="24"/>
        </w:rPr>
        <w:t xml:space="preserve"> virtue of simplicity </w:t>
      </w:r>
      <w:r w:rsidR="00CD0E83" w:rsidRPr="007F1F6D">
        <w:rPr>
          <w:rFonts w:ascii="Times New Roman" w:hAnsi="Times New Roman" w:cs="Times New Roman"/>
          <w:sz w:val="24"/>
          <w:szCs w:val="24"/>
        </w:rPr>
        <w:t>contribute</w:t>
      </w:r>
      <w:r w:rsidR="00C64C2E" w:rsidRPr="007F1F6D">
        <w:rPr>
          <w:rFonts w:ascii="Times New Roman" w:hAnsi="Times New Roman" w:cs="Times New Roman"/>
          <w:sz w:val="24"/>
          <w:szCs w:val="24"/>
        </w:rPr>
        <w:t>s</w:t>
      </w:r>
      <w:r w:rsidR="00CD0E83" w:rsidRPr="007F1F6D">
        <w:rPr>
          <w:rFonts w:ascii="Times New Roman" w:hAnsi="Times New Roman" w:cs="Times New Roman"/>
          <w:sz w:val="24"/>
          <w:szCs w:val="24"/>
        </w:rPr>
        <w:t xml:space="preserve"> to the flourishing of nonhuman animals, plants, an</w:t>
      </w:r>
      <w:r w:rsidR="008B014F" w:rsidRPr="007F1F6D">
        <w:rPr>
          <w:rFonts w:ascii="Times New Roman" w:hAnsi="Times New Roman" w:cs="Times New Roman"/>
          <w:sz w:val="24"/>
          <w:szCs w:val="24"/>
        </w:rPr>
        <w:t xml:space="preserve">d the ecological world broadly </w:t>
      </w:r>
      <w:r w:rsidR="00CD0E83" w:rsidRPr="007F1F6D">
        <w:rPr>
          <w:rFonts w:ascii="Times New Roman" w:hAnsi="Times New Roman" w:cs="Times New Roman"/>
          <w:sz w:val="24"/>
          <w:szCs w:val="24"/>
        </w:rPr>
        <w:t>(Gambr</w:t>
      </w:r>
      <w:r w:rsidR="00423C33" w:rsidRPr="007F1F6D">
        <w:rPr>
          <w:rFonts w:ascii="Times New Roman" w:hAnsi="Times New Roman" w:cs="Times New Roman"/>
          <w:sz w:val="24"/>
          <w:szCs w:val="24"/>
        </w:rPr>
        <w:t>el and Cafaro 2010,</w:t>
      </w:r>
      <w:r w:rsidR="00536A28" w:rsidRPr="007F1F6D">
        <w:rPr>
          <w:rFonts w:ascii="Times New Roman" w:hAnsi="Times New Roman" w:cs="Times New Roman"/>
          <w:sz w:val="24"/>
          <w:szCs w:val="24"/>
        </w:rPr>
        <w:t xml:space="preserve"> 100-102).  They note that overconsumption is one of the driving forces behind ecological degradation, and, by definition, those who possess the virtue of simplicity </w:t>
      </w:r>
      <w:r w:rsidR="00BB5657" w:rsidRPr="007F1F6D">
        <w:rPr>
          <w:rFonts w:ascii="Times New Roman" w:hAnsi="Times New Roman" w:cs="Times New Roman"/>
          <w:sz w:val="24"/>
          <w:szCs w:val="24"/>
        </w:rPr>
        <w:t>do not overconsume.</w:t>
      </w:r>
      <w:r w:rsidR="00DE38E6" w:rsidRPr="007F1F6D">
        <w:rPr>
          <w:rFonts w:ascii="Times New Roman" w:hAnsi="Times New Roman" w:cs="Times New Roman"/>
          <w:sz w:val="24"/>
          <w:szCs w:val="24"/>
        </w:rPr>
        <w:t xml:space="preserve">  </w:t>
      </w:r>
      <w:r w:rsidR="00BB5657" w:rsidRPr="007F1F6D">
        <w:rPr>
          <w:rFonts w:ascii="Times New Roman" w:hAnsi="Times New Roman" w:cs="Times New Roman"/>
          <w:sz w:val="24"/>
          <w:szCs w:val="24"/>
        </w:rPr>
        <w:t xml:space="preserve">For example, if, living simply, </w:t>
      </w:r>
      <w:r w:rsidR="00536A28" w:rsidRPr="007F1F6D">
        <w:rPr>
          <w:rFonts w:ascii="Times New Roman" w:hAnsi="Times New Roman" w:cs="Times New Roman"/>
          <w:sz w:val="24"/>
          <w:szCs w:val="24"/>
        </w:rPr>
        <w:t>we did</w:t>
      </w:r>
      <w:r w:rsidR="00BB5657" w:rsidRPr="007F1F6D">
        <w:rPr>
          <w:rFonts w:ascii="Times New Roman" w:hAnsi="Times New Roman" w:cs="Times New Roman"/>
          <w:sz w:val="24"/>
          <w:szCs w:val="24"/>
        </w:rPr>
        <w:t xml:space="preserve"> not own cars or fly around the world numerous times annually, </w:t>
      </w:r>
      <w:r w:rsidR="00536A28" w:rsidRPr="007F1F6D">
        <w:rPr>
          <w:rFonts w:ascii="Times New Roman" w:hAnsi="Times New Roman" w:cs="Times New Roman"/>
          <w:sz w:val="24"/>
          <w:szCs w:val="24"/>
        </w:rPr>
        <w:t>our carbon footprint</w:t>
      </w:r>
      <w:r w:rsidR="00BB5657" w:rsidRPr="007F1F6D">
        <w:rPr>
          <w:rFonts w:ascii="Times New Roman" w:hAnsi="Times New Roman" w:cs="Times New Roman"/>
          <w:sz w:val="24"/>
          <w:szCs w:val="24"/>
        </w:rPr>
        <w:t>s</w:t>
      </w:r>
      <w:r w:rsidR="00730E66" w:rsidRPr="007F1F6D">
        <w:rPr>
          <w:rFonts w:ascii="Times New Roman" w:hAnsi="Times New Roman" w:cs="Times New Roman"/>
          <w:sz w:val="24"/>
          <w:szCs w:val="24"/>
        </w:rPr>
        <w:t xml:space="preserve"> would decrease substantially.  </w:t>
      </w:r>
      <w:r w:rsidR="00536A28" w:rsidRPr="007F1F6D">
        <w:rPr>
          <w:rFonts w:ascii="Times New Roman" w:hAnsi="Times New Roman" w:cs="Times New Roman"/>
          <w:sz w:val="24"/>
          <w:szCs w:val="24"/>
        </w:rPr>
        <w:t xml:space="preserve">Gambrel and Cafaro point out that overconsumption leads to environmental problems in indirect ways, </w:t>
      </w:r>
      <w:r w:rsidR="00423C33" w:rsidRPr="007F1F6D">
        <w:rPr>
          <w:rFonts w:ascii="Times New Roman" w:hAnsi="Times New Roman" w:cs="Times New Roman"/>
          <w:sz w:val="24"/>
          <w:szCs w:val="24"/>
        </w:rPr>
        <w:t>as well (ibid.,</w:t>
      </w:r>
      <w:r w:rsidR="00536A28" w:rsidRPr="007F1F6D">
        <w:rPr>
          <w:rFonts w:ascii="Times New Roman" w:hAnsi="Times New Roman" w:cs="Times New Roman"/>
          <w:sz w:val="24"/>
          <w:szCs w:val="24"/>
        </w:rPr>
        <w:t xml:space="preserve"> 91).  For example, they note that the average American consumes 25% more</w:t>
      </w:r>
      <w:r w:rsidR="00423C33" w:rsidRPr="007F1F6D">
        <w:rPr>
          <w:rFonts w:ascii="Times New Roman" w:hAnsi="Times New Roman" w:cs="Times New Roman"/>
          <w:sz w:val="24"/>
          <w:szCs w:val="24"/>
        </w:rPr>
        <w:t xml:space="preserve"> calories than necessary (ibid.,</w:t>
      </w:r>
      <w:r w:rsidR="00536A28" w:rsidRPr="007F1F6D">
        <w:rPr>
          <w:rFonts w:ascii="Times New Roman" w:hAnsi="Times New Roman" w:cs="Times New Roman"/>
          <w:sz w:val="24"/>
          <w:szCs w:val="24"/>
        </w:rPr>
        <w:t xml:space="preserve"> </w:t>
      </w:r>
      <w:r w:rsidR="00682E0A" w:rsidRPr="007F1F6D">
        <w:rPr>
          <w:rFonts w:ascii="Times New Roman" w:hAnsi="Times New Roman" w:cs="Times New Roman"/>
          <w:sz w:val="24"/>
          <w:szCs w:val="24"/>
        </w:rPr>
        <w:t>Putnam et al. 2002).  They suggest</w:t>
      </w:r>
      <w:r w:rsidR="007178F8" w:rsidRPr="007F1F6D">
        <w:rPr>
          <w:rFonts w:ascii="Times New Roman" w:hAnsi="Times New Roman" w:cs="Times New Roman"/>
          <w:sz w:val="24"/>
          <w:szCs w:val="24"/>
        </w:rPr>
        <w:t xml:space="preserve"> that farmland a</w:t>
      </w:r>
      <w:r w:rsidR="0087730E" w:rsidRPr="007F1F6D">
        <w:rPr>
          <w:rFonts w:ascii="Times New Roman" w:hAnsi="Times New Roman" w:cs="Times New Roman"/>
          <w:sz w:val="24"/>
          <w:szCs w:val="24"/>
        </w:rPr>
        <w:t xml:space="preserve">nd pesticide use </w:t>
      </w:r>
      <w:r w:rsidR="00A24275" w:rsidRPr="007F1F6D">
        <w:rPr>
          <w:rFonts w:ascii="Times New Roman" w:hAnsi="Times New Roman" w:cs="Times New Roman"/>
          <w:sz w:val="24"/>
          <w:szCs w:val="24"/>
        </w:rPr>
        <w:t>could</w:t>
      </w:r>
      <w:r w:rsidR="008F0040" w:rsidRPr="007F1F6D">
        <w:rPr>
          <w:rFonts w:ascii="Times New Roman" w:hAnsi="Times New Roman" w:cs="Times New Roman"/>
          <w:sz w:val="24"/>
          <w:szCs w:val="24"/>
        </w:rPr>
        <w:t xml:space="preserve"> decrease</w:t>
      </w:r>
      <w:r w:rsidR="007178F8" w:rsidRPr="007F1F6D">
        <w:rPr>
          <w:rFonts w:ascii="Times New Roman" w:hAnsi="Times New Roman" w:cs="Times New Roman"/>
          <w:sz w:val="24"/>
          <w:szCs w:val="24"/>
        </w:rPr>
        <w:t xml:space="preserve"> if people did not consume as much, and fewer food products needed to be produced.  They</w:t>
      </w:r>
      <w:r w:rsidR="00682E0A" w:rsidRPr="007F1F6D">
        <w:rPr>
          <w:rFonts w:ascii="Times New Roman" w:hAnsi="Times New Roman" w:cs="Times New Roman"/>
          <w:sz w:val="24"/>
          <w:szCs w:val="24"/>
        </w:rPr>
        <w:t xml:space="preserve"> further recognize </w:t>
      </w:r>
      <w:r w:rsidR="007178F8" w:rsidRPr="007F1F6D">
        <w:rPr>
          <w:rFonts w:ascii="Times New Roman" w:hAnsi="Times New Roman" w:cs="Times New Roman"/>
          <w:sz w:val="24"/>
          <w:szCs w:val="24"/>
        </w:rPr>
        <w:t xml:space="preserve">that greenhouse gas emissions would decrease if we consumed less, since 20% of our greenhouse gas emissions are a result of transporting and </w:t>
      </w:r>
      <w:r w:rsidR="00423C33" w:rsidRPr="007F1F6D">
        <w:rPr>
          <w:rFonts w:ascii="Times New Roman" w:hAnsi="Times New Roman" w:cs="Times New Roman"/>
          <w:sz w:val="24"/>
          <w:szCs w:val="24"/>
        </w:rPr>
        <w:t>growing foods (Gambrel &amp; Cafaro 2010,</w:t>
      </w:r>
      <w:r w:rsidR="007178F8" w:rsidRPr="007F1F6D">
        <w:rPr>
          <w:rFonts w:ascii="Times New Roman" w:hAnsi="Times New Roman" w:cs="Times New Roman"/>
          <w:sz w:val="24"/>
          <w:szCs w:val="24"/>
        </w:rPr>
        <w:t xml:space="preserve"> 91; Pollan 2007).  </w:t>
      </w:r>
    </w:p>
    <w:p w:rsidR="00536A28" w:rsidRPr="007F1F6D" w:rsidRDefault="00413215"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r>
      <w:r w:rsidR="00730E66" w:rsidRPr="007F1F6D">
        <w:rPr>
          <w:rFonts w:ascii="Times New Roman" w:hAnsi="Times New Roman" w:cs="Times New Roman"/>
          <w:sz w:val="24"/>
          <w:szCs w:val="24"/>
        </w:rPr>
        <w:t xml:space="preserve">In sum, </w:t>
      </w:r>
      <w:r w:rsidRPr="007F1F6D">
        <w:rPr>
          <w:rFonts w:ascii="Times New Roman" w:hAnsi="Times New Roman" w:cs="Times New Roman"/>
          <w:sz w:val="24"/>
          <w:szCs w:val="24"/>
        </w:rPr>
        <w:t xml:space="preserve">since we have reason to think that </w:t>
      </w:r>
      <w:r w:rsidR="00C64C2E" w:rsidRPr="007F1F6D">
        <w:rPr>
          <w:rFonts w:ascii="Times New Roman" w:hAnsi="Times New Roman" w:cs="Times New Roman"/>
          <w:sz w:val="24"/>
          <w:szCs w:val="24"/>
        </w:rPr>
        <w:t>most people must acquire the virtue of simplicity in order to become magnanimous, it further ap</w:t>
      </w:r>
      <w:r w:rsidR="00745C73" w:rsidRPr="007F1F6D">
        <w:rPr>
          <w:rFonts w:ascii="Times New Roman" w:hAnsi="Times New Roman" w:cs="Times New Roman"/>
          <w:sz w:val="24"/>
          <w:szCs w:val="24"/>
        </w:rPr>
        <w:t xml:space="preserve">pears that most magnanimous people </w:t>
      </w:r>
      <w:r w:rsidR="00C64C2E" w:rsidRPr="007F1F6D">
        <w:rPr>
          <w:rFonts w:ascii="Times New Roman" w:hAnsi="Times New Roman" w:cs="Times New Roman"/>
          <w:sz w:val="24"/>
          <w:szCs w:val="24"/>
        </w:rPr>
        <w:t>would</w:t>
      </w:r>
      <w:r w:rsidR="0046555F" w:rsidRPr="007F1F6D">
        <w:rPr>
          <w:rFonts w:ascii="Times New Roman" w:hAnsi="Times New Roman" w:cs="Times New Roman"/>
          <w:sz w:val="24"/>
          <w:szCs w:val="24"/>
        </w:rPr>
        <w:t xml:space="preserve"> </w:t>
      </w:r>
      <w:r w:rsidR="00C64C2E" w:rsidRPr="007F1F6D">
        <w:rPr>
          <w:rFonts w:ascii="Times New Roman" w:hAnsi="Times New Roman" w:cs="Times New Roman"/>
          <w:sz w:val="24"/>
          <w:szCs w:val="24"/>
        </w:rPr>
        <w:t xml:space="preserve">behave </w:t>
      </w:r>
      <w:r w:rsidR="0095441F" w:rsidRPr="007F1F6D">
        <w:rPr>
          <w:rFonts w:ascii="Times New Roman" w:hAnsi="Times New Roman" w:cs="Times New Roman"/>
          <w:sz w:val="24"/>
          <w:szCs w:val="24"/>
        </w:rPr>
        <w:t>in a way that is</w:t>
      </w:r>
      <w:r w:rsidR="00595013" w:rsidRPr="007F1F6D">
        <w:rPr>
          <w:rFonts w:ascii="Times New Roman" w:hAnsi="Times New Roman" w:cs="Times New Roman"/>
          <w:sz w:val="24"/>
          <w:szCs w:val="24"/>
        </w:rPr>
        <w:t xml:space="preserve"> advantageous </w:t>
      </w:r>
      <w:r w:rsidRPr="007F1F6D">
        <w:rPr>
          <w:rFonts w:ascii="Times New Roman" w:hAnsi="Times New Roman" w:cs="Times New Roman"/>
          <w:sz w:val="24"/>
          <w:szCs w:val="24"/>
        </w:rPr>
        <w:t xml:space="preserve">for the natural world.  </w:t>
      </w:r>
    </w:p>
    <w:p w:rsidR="000E4570" w:rsidRPr="007F1F6D" w:rsidRDefault="000E4570" w:rsidP="00C62FF6">
      <w:pPr>
        <w:pStyle w:val="NoSpacing"/>
        <w:spacing w:line="480" w:lineRule="auto"/>
        <w:rPr>
          <w:rFonts w:ascii="Times New Roman" w:hAnsi="Times New Roman" w:cs="Times New Roman"/>
          <w:sz w:val="24"/>
          <w:szCs w:val="24"/>
        </w:rPr>
      </w:pPr>
    </w:p>
    <w:p w:rsidR="000E4570" w:rsidRPr="007F1F6D" w:rsidRDefault="000E4570" w:rsidP="00C62FF6">
      <w:pPr>
        <w:pStyle w:val="NoSpacing"/>
        <w:spacing w:line="480" w:lineRule="auto"/>
        <w:rPr>
          <w:rFonts w:ascii="Times New Roman" w:hAnsi="Times New Roman" w:cs="Times New Roman"/>
          <w:b/>
          <w:sz w:val="24"/>
          <w:szCs w:val="24"/>
        </w:rPr>
      </w:pPr>
      <w:r w:rsidRPr="007F1F6D">
        <w:rPr>
          <w:rFonts w:ascii="Times New Roman" w:hAnsi="Times New Roman" w:cs="Times New Roman"/>
          <w:b/>
          <w:sz w:val="24"/>
          <w:szCs w:val="24"/>
        </w:rPr>
        <w:t>IV. Environmental Virtue Theory</w:t>
      </w:r>
    </w:p>
    <w:p w:rsidR="004B2380" w:rsidRPr="007F1F6D" w:rsidRDefault="00D33556"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b/>
          <w:sz w:val="24"/>
          <w:szCs w:val="24"/>
        </w:rPr>
        <w:tab/>
      </w:r>
      <w:r w:rsidRPr="007F1F6D">
        <w:rPr>
          <w:rFonts w:ascii="Times New Roman" w:hAnsi="Times New Roman" w:cs="Times New Roman"/>
          <w:sz w:val="24"/>
          <w:szCs w:val="24"/>
        </w:rPr>
        <w:t xml:space="preserve">Nonetheless, it </w:t>
      </w:r>
      <w:r w:rsidR="005F3226" w:rsidRPr="007F1F6D">
        <w:rPr>
          <w:rFonts w:ascii="Times New Roman" w:hAnsi="Times New Roman" w:cs="Times New Roman"/>
          <w:sz w:val="24"/>
          <w:szCs w:val="24"/>
        </w:rPr>
        <w:t>might</w:t>
      </w:r>
      <w:r w:rsidR="003F2E1C" w:rsidRPr="007F1F6D">
        <w:rPr>
          <w:rFonts w:ascii="Times New Roman" w:hAnsi="Times New Roman" w:cs="Times New Roman"/>
          <w:sz w:val="24"/>
          <w:szCs w:val="24"/>
        </w:rPr>
        <w:t xml:space="preserve"> initially</w:t>
      </w:r>
      <w:r w:rsidR="005F3226" w:rsidRPr="007F1F6D">
        <w:rPr>
          <w:rFonts w:ascii="Times New Roman" w:hAnsi="Times New Roman" w:cs="Times New Roman"/>
          <w:sz w:val="24"/>
          <w:szCs w:val="24"/>
        </w:rPr>
        <w:t xml:space="preserve"> seem </w:t>
      </w:r>
      <w:r w:rsidRPr="007F1F6D">
        <w:rPr>
          <w:rFonts w:ascii="Times New Roman" w:hAnsi="Times New Roman" w:cs="Times New Roman"/>
          <w:sz w:val="24"/>
          <w:szCs w:val="24"/>
        </w:rPr>
        <w:t>possib</w:t>
      </w:r>
      <w:r w:rsidR="003F2E1C" w:rsidRPr="007F1F6D">
        <w:rPr>
          <w:rFonts w:ascii="Times New Roman" w:hAnsi="Times New Roman" w:cs="Times New Roman"/>
          <w:sz w:val="24"/>
          <w:szCs w:val="24"/>
        </w:rPr>
        <w:t xml:space="preserve">le to imagine </w:t>
      </w:r>
      <w:r w:rsidR="005F3226" w:rsidRPr="007F1F6D">
        <w:rPr>
          <w:rFonts w:ascii="Times New Roman" w:hAnsi="Times New Roman" w:cs="Times New Roman"/>
          <w:sz w:val="24"/>
          <w:szCs w:val="24"/>
        </w:rPr>
        <w:t xml:space="preserve">magnanimous </w:t>
      </w:r>
      <w:r w:rsidR="004B0A4B" w:rsidRPr="007F1F6D">
        <w:rPr>
          <w:rFonts w:ascii="Times New Roman" w:hAnsi="Times New Roman" w:cs="Times New Roman"/>
          <w:sz w:val="24"/>
          <w:szCs w:val="24"/>
        </w:rPr>
        <w:t xml:space="preserve">individuals </w:t>
      </w:r>
      <w:r w:rsidRPr="007F1F6D">
        <w:rPr>
          <w:rFonts w:ascii="Times New Roman" w:hAnsi="Times New Roman" w:cs="Times New Roman"/>
          <w:sz w:val="24"/>
          <w:szCs w:val="24"/>
        </w:rPr>
        <w:t xml:space="preserve">who </w:t>
      </w:r>
      <w:r w:rsidR="005F3226" w:rsidRPr="007F1F6D">
        <w:rPr>
          <w:rFonts w:ascii="Times New Roman" w:hAnsi="Times New Roman" w:cs="Times New Roman"/>
          <w:sz w:val="24"/>
          <w:szCs w:val="24"/>
        </w:rPr>
        <w:t xml:space="preserve">live simply, in the way described above, and yet have no real concern for the environment </w:t>
      </w:r>
      <w:r w:rsidR="00347391" w:rsidRPr="007F1F6D">
        <w:rPr>
          <w:rFonts w:ascii="Times New Roman" w:hAnsi="Times New Roman" w:cs="Times New Roman"/>
          <w:sz w:val="24"/>
          <w:szCs w:val="24"/>
        </w:rPr>
        <w:t xml:space="preserve">and </w:t>
      </w:r>
      <w:r w:rsidR="003D6987" w:rsidRPr="007F1F6D">
        <w:rPr>
          <w:rFonts w:ascii="Times New Roman" w:hAnsi="Times New Roman" w:cs="Times New Roman"/>
          <w:sz w:val="24"/>
          <w:szCs w:val="24"/>
        </w:rPr>
        <w:t>act</w:t>
      </w:r>
      <w:r w:rsidR="005F3226" w:rsidRPr="007F1F6D">
        <w:rPr>
          <w:rFonts w:ascii="Times New Roman" w:hAnsi="Times New Roman" w:cs="Times New Roman"/>
          <w:sz w:val="24"/>
          <w:szCs w:val="24"/>
        </w:rPr>
        <w:t xml:space="preserve"> </w:t>
      </w:r>
      <w:r w:rsidR="003D6987" w:rsidRPr="007F1F6D">
        <w:rPr>
          <w:rFonts w:ascii="Times New Roman" w:hAnsi="Times New Roman" w:cs="Times New Roman"/>
          <w:sz w:val="24"/>
          <w:szCs w:val="24"/>
        </w:rPr>
        <w:t>in ways that are</w:t>
      </w:r>
      <w:r w:rsidR="005F3226" w:rsidRPr="007F1F6D">
        <w:rPr>
          <w:rFonts w:ascii="Times New Roman" w:hAnsi="Times New Roman" w:cs="Times New Roman"/>
          <w:sz w:val="24"/>
          <w:szCs w:val="24"/>
        </w:rPr>
        <w:t xml:space="preserve"> destructive to it.</w:t>
      </w:r>
      <w:r w:rsidR="00961C53" w:rsidRPr="007F1F6D">
        <w:rPr>
          <w:rFonts w:ascii="Times New Roman" w:hAnsi="Times New Roman" w:cs="Times New Roman"/>
          <w:sz w:val="24"/>
          <w:szCs w:val="24"/>
        </w:rPr>
        <w:t xml:space="preserve">  I</w:t>
      </w:r>
      <w:r w:rsidR="005F3226" w:rsidRPr="007F1F6D">
        <w:rPr>
          <w:rFonts w:ascii="Times New Roman" w:hAnsi="Times New Roman" w:cs="Times New Roman"/>
          <w:sz w:val="24"/>
          <w:szCs w:val="24"/>
        </w:rPr>
        <w:t xml:space="preserve">magine </w:t>
      </w:r>
      <w:r w:rsidR="003D6987" w:rsidRPr="007F1F6D">
        <w:rPr>
          <w:rFonts w:ascii="Times New Roman" w:hAnsi="Times New Roman" w:cs="Times New Roman"/>
          <w:sz w:val="24"/>
          <w:szCs w:val="24"/>
        </w:rPr>
        <w:t>magnanimous individuals who live</w:t>
      </w:r>
      <w:r w:rsidR="003A3E6E" w:rsidRPr="007F1F6D">
        <w:rPr>
          <w:rFonts w:ascii="Times New Roman" w:hAnsi="Times New Roman" w:cs="Times New Roman"/>
          <w:sz w:val="24"/>
          <w:szCs w:val="24"/>
        </w:rPr>
        <w:t xml:space="preserve"> without luxury,</w:t>
      </w:r>
      <w:r w:rsidR="003F2E1C" w:rsidRPr="007F1F6D">
        <w:rPr>
          <w:rFonts w:ascii="Times New Roman" w:hAnsi="Times New Roman" w:cs="Times New Roman"/>
          <w:sz w:val="24"/>
          <w:szCs w:val="24"/>
        </w:rPr>
        <w:t xml:space="preserve"> </w:t>
      </w:r>
      <w:r w:rsidR="00282C68" w:rsidRPr="007F1F6D">
        <w:rPr>
          <w:rFonts w:ascii="Times New Roman" w:hAnsi="Times New Roman" w:cs="Times New Roman"/>
          <w:sz w:val="24"/>
          <w:szCs w:val="24"/>
        </w:rPr>
        <w:t xml:space="preserve">and spend their time and energy wholeheartedly pursuing their most important goals rather than trivialities.  </w:t>
      </w:r>
      <w:r w:rsidR="00961C53" w:rsidRPr="007F1F6D">
        <w:rPr>
          <w:rFonts w:ascii="Times New Roman" w:hAnsi="Times New Roman" w:cs="Times New Roman"/>
          <w:sz w:val="24"/>
          <w:szCs w:val="24"/>
        </w:rPr>
        <w:t>I</w:t>
      </w:r>
      <w:r w:rsidR="003F2E1C" w:rsidRPr="007F1F6D">
        <w:rPr>
          <w:rFonts w:ascii="Times New Roman" w:hAnsi="Times New Roman" w:cs="Times New Roman"/>
          <w:sz w:val="24"/>
          <w:szCs w:val="24"/>
        </w:rPr>
        <w:t>t might seem we can also imagine that</w:t>
      </w:r>
      <w:r w:rsidR="00282C68" w:rsidRPr="007F1F6D">
        <w:rPr>
          <w:rFonts w:ascii="Times New Roman" w:hAnsi="Times New Roman" w:cs="Times New Roman"/>
          <w:sz w:val="24"/>
          <w:szCs w:val="24"/>
        </w:rPr>
        <w:t xml:space="preserve"> </w:t>
      </w:r>
      <w:r w:rsidR="003A3E6E" w:rsidRPr="007F1F6D">
        <w:rPr>
          <w:rFonts w:ascii="Times New Roman" w:hAnsi="Times New Roman" w:cs="Times New Roman"/>
          <w:sz w:val="24"/>
          <w:szCs w:val="24"/>
        </w:rPr>
        <w:t xml:space="preserve">these same magnanimous individuals </w:t>
      </w:r>
      <w:r w:rsidR="003A3E6E" w:rsidRPr="007F1F6D">
        <w:rPr>
          <w:rFonts w:ascii="Times New Roman" w:hAnsi="Times New Roman" w:cs="Times New Roman"/>
          <w:sz w:val="24"/>
          <w:szCs w:val="24"/>
        </w:rPr>
        <w:lastRenderedPageBreak/>
        <w:t xml:space="preserve">nonetheless have highly valued goals </w:t>
      </w:r>
      <w:r w:rsidR="00282C68" w:rsidRPr="007F1F6D">
        <w:rPr>
          <w:rFonts w:ascii="Times New Roman" w:hAnsi="Times New Roman" w:cs="Times New Roman"/>
          <w:sz w:val="24"/>
          <w:szCs w:val="24"/>
        </w:rPr>
        <w:t>such that, if they</w:t>
      </w:r>
      <w:r w:rsidR="003A3E6E" w:rsidRPr="007F1F6D">
        <w:rPr>
          <w:rFonts w:ascii="Times New Roman" w:hAnsi="Times New Roman" w:cs="Times New Roman"/>
          <w:sz w:val="24"/>
          <w:szCs w:val="24"/>
        </w:rPr>
        <w:t xml:space="preserve"> </w:t>
      </w:r>
      <w:r w:rsidR="00A80D07" w:rsidRPr="007F1F6D">
        <w:rPr>
          <w:rFonts w:ascii="Times New Roman" w:hAnsi="Times New Roman" w:cs="Times New Roman"/>
          <w:sz w:val="24"/>
          <w:szCs w:val="24"/>
        </w:rPr>
        <w:t>were</w:t>
      </w:r>
      <w:r w:rsidR="00282C68" w:rsidRPr="007F1F6D">
        <w:rPr>
          <w:rFonts w:ascii="Times New Roman" w:hAnsi="Times New Roman" w:cs="Times New Roman"/>
          <w:sz w:val="24"/>
          <w:szCs w:val="24"/>
        </w:rPr>
        <w:t xml:space="preserve"> they to pursue these goals as well as possible</w:t>
      </w:r>
      <w:r w:rsidR="00A80D07" w:rsidRPr="007F1F6D">
        <w:rPr>
          <w:rFonts w:ascii="Times New Roman" w:hAnsi="Times New Roman" w:cs="Times New Roman"/>
          <w:sz w:val="24"/>
          <w:szCs w:val="24"/>
        </w:rPr>
        <w:t>, the</w:t>
      </w:r>
      <w:r w:rsidR="00282C68" w:rsidRPr="007F1F6D">
        <w:rPr>
          <w:rFonts w:ascii="Times New Roman" w:hAnsi="Times New Roman" w:cs="Times New Roman"/>
          <w:sz w:val="24"/>
          <w:szCs w:val="24"/>
        </w:rPr>
        <w:t>y</w:t>
      </w:r>
      <w:r w:rsidR="00A80D07" w:rsidRPr="007F1F6D">
        <w:rPr>
          <w:rFonts w:ascii="Times New Roman" w:hAnsi="Times New Roman" w:cs="Times New Roman"/>
          <w:sz w:val="24"/>
          <w:szCs w:val="24"/>
        </w:rPr>
        <w:t xml:space="preserve"> would devastate the natural world.  </w:t>
      </w:r>
      <w:r w:rsidR="003F2E1C" w:rsidRPr="007F1F6D">
        <w:rPr>
          <w:rFonts w:ascii="Times New Roman" w:hAnsi="Times New Roman" w:cs="Times New Roman"/>
          <w:sz w:val="24"/>
          <w:szCs w:val="24"/>
        </w:rPr>
        <w:t>If we can imagine magnanimous individuals like this, then it would be easy to imagine</w:t>
      </w:r>
      <w:r w:rsidR="00961C53" w:rsidRPr="007F1F6D">
        <w:rPr>
          <w:rFonts w:ascii="Times New Roman" w:hAnsi="Times New Roman" w:cs="Times New Roman"/>
          <w:sz w:val="24"/>
          <w:szCs w:val="24"/>
        </w:rPr>
        <w:t xml:space="preserve"> that they would take </w:t>
      </w:r>
      <w:r w:rsidR="00A80D07" w:rsidRPr="007F1F6D">
        <w:rPr>
          <w:rFonts w:ascii="Times New Roman" w:hAnsi="Times New Roman" w:cs="Times New Roman"/>
          <w:sz w:val="24"/>
          <w:szCs w:val="24"/>
        </w:rPr>
        <w:t>action that devastates the environment</w:t>
      </w:r>
      <w:r w:rsidR="00961C53" w:rsidRPr="007F1F6D">
        <w:rPr>
          <w:rFonts w:ascii="Times New Roman" w:hAnsi="Times New Roman" w:cs="Times New Roman"/>
          <w:sz w:val="24"/>
          <w:szCs w:val="24"/>
        </w:rPr>
        <w:t>, especially since magnanimous people always pursue the best means</w:t>
      </w:r>
      <w:r w:rsidR="00A80D07" w:rsidRPr="007F1F6D">
        <w:rPr>
          <w:rFonts w:ascii="Times New Roman" w:hAnsi="Times New Roman" w:cs="Times New Roman"/>
          <w:sz w:val="24"/>
          <w:szCs w:val="24"/>
        </w:rPr>
        <w:t xml:space="preserve"> to their most important goals</w:t>
      </w:r>
      <w:r w:rsidR="00961C53" w:rsidRPr="007F1F6D">
        <w:rPr>
          <w:rFonts w:ascii="Times New Roman" w:hAnsi="Times New Roman" w:cs="Times New Roman"/>
          <w:sz w:val="24"/>
          <w:szCs w:val="24"/>
        </w:rPr>
        <w:t xml:space="preserve">.  </w:t>
      </w:r>
      <w:r w:rsidR="003F2E1C" w:rsidRPr="007F1F6D">
        <w:rPr>
          <w:rFonts w:ascii="Times New Roman" w:hAnsi="Times New Roman" w:cs="Times New Roman"/>
          <w:sz w:val="24"/>
          <w:szCs w:val="24"/>
        </w:rPr>
        <w:t xml:space="preserve">In fact, even if pursuing the goals just </w:t>
      </w:r>
      <w:r w:rsidR="003F2E1C" w:rsidRPr="007F1F6D">
        <w:rPr>
          <w:rFonts w:ascii="Times New Roman" w:hAnsi="Times New Roman" w:cs="Times New Roman"/>
          <w:i/>
          <w:sz w:val="24"/>
          <w:szCs w:val="24"/>
        </w:rPr>
        <w:t xml:space="preserve">slightly </w:t>
      </w:r>
      <w:r w:rsidR="003F2E1C" w:rsidRPr="007F1F6D">
        <w:rPr>
          <w:rFonts w:ascii="Times New Roman" w:hAnsi="Times New Roman" w:cs="Times New Roman"/>
          <w:sz w:val="24"/>
          <w:szCs w:val="24"/>
        </w:rPr>
        <w:t>less well wo</w:t>
      </w:r>
      <w:r w:rsidR="00961C53" w:rsidRPr="007F1F6D">
        <w:rPr>
          <w:rFonts w:ascii="Times New Roman" w:hAnsi="Times New Roman" w:cs="Times New Roman"/>
          <w:sz w:val="24"/>
          <w:szCs w:val="24"/>
        </w:rPr>
        <w:t>uld save the environment</w:t>
      </w:r>
      <w:r w:rsidR="003F2E1C" w:rsidRPr="007F1F6D">
        <w:rPr>
          <w:rFonts w:ascii="Times New Roman" w:hAnsi="Times New Roman" w:cs="Times New Roman"/>
          <w:sz w:val="24"/>
          <w:szCs w:val="24"/>
        </w:rPr>
        <w:t>, we could still</w:t>
      </w:r>
      <w:r w:rsidR="00961C53" w:rsidRPr="007F1F6D">
        <w:rPr>
          <w:rFonts w:ascii="Times New Roman" w:hAnsi="Times New Roman" w:cs="Times New Roman"/>
          <w:sz w:val="24"/>
          <w:szCs w:val="24"/>
        </w:rPr>
        <w:t>, it seems,</w:t>
      </w:r>
      <w:r w:rsidR="003F2E1C" w:rsidRPr="007F1F6D">
        <w:rPr>
          <w:rFonts w:ascii="Times New Roman" w:hAnsi="Times New Roman" w:cs="Times New Roman"/>
          <w:sz w:val="24"/>
          <w:szCs w:val="24"/>
        </w:rPr>
        <w:t xml:space="preserve"> imagine these individuals taking action that would </w:t>
      </w:r>
      <w:r w:rsidR="00A80D07" w:rsidRPr="007F1F6D">
        <w:rPr>
          <w:rFonts w:ascii="Times New Roman" w:hAnsi="Times New Roman" w:cs="Times New Roman"/>
          <w:sz w:val="24"/>
          <w:szCs w:val="24"/>
        </w:rPr>
        <w:t xml:space="preserve">devastate </w:t>
      </w:r>
      <w:r w:rsidR="003F2E1C" w:rsidRPr="007F1F6D">
        <w:rPr>
          <w:rFonts w:ascii="Times New Roman" w:hAnsi="Times New Roman" w:cs="Times New Roman"/>
          <w:sz w:val="24"/>
          <w:szCs w:val="24"/>
        </w:rPr>
        <w:t>it.</w:t>
      </w:r>
    </w:p>
    <w:p w:rsidR="00D05811" w:rsidRPr="007F1F6D" w:rsidRDefault="00F575E7" w:rsidP="00C62FF6">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 xml:space="preserve">Ultimately, I </w:t>
      </w:r>
      <w:r w:rsidR="00216196" w:rsidRPr="007F1F6D">
        <w:rPr>
          <w:rFonts w:ascii="Times New Roman" w:hAnsi="Times New Roman" w:cs="Times New Roman"/>
          <w:sz w:val="24"/>
          <w:szCs w:val="24"/>
        </w:rPr>
        <w:t xml:space="preserve">suspect that </w:t>
      </w:r>
      <w:r w:rsidRPr="007F1F6D">
        <w:rPr>
          <w:rFonts w:ascii="Times New Roman" w:hAnsi="Times New Roman" w:cs="Times New Roman"/>
          <w:sz w:val="24"/>
          <w:szCs w:val="24"/>
        </w:rPr>
        <w:t>magnanimous people like those just described are impossible</w:t>
      </w:r>
      <w:r w:rsidR="001F43A5" w:rsidRPr="007F1F6D">
        <w:rPr>
          <w:rFonts w:ascii="Times New Roman" w:hAnsi="Times New Roman" w:cs="Times New Roman"/>
          <w:sz w:val="24"/>
          <w:szCs w:val="24"/>
        </w:rPr>
        <w:t xml:space="preserve">.  I cannot </w:t>
      </w:r>
      <w:r w:rsidR="00216196" w:rsidRPr="007F1F6D">
        <w:rPr>
          <w:rFonts w:ascii="Times New Roman" w:hAnsi="Times New Roman" w:cs="Times New Roman"/>
          <w:sz w:val="24"/>
          <w:szCs w:val="24"/>
        </w:rPr>
        <w:t>imagine magnanimous people who, aft</w:t>
      </w:r>
      <w:r w:rsidR="00E507DB" w:rsidRPr="007F1F6D">
        <w:rPr>
          <w:rFonts w:ascii="Times New Roman" w:hAnsi="Times New Roman" w:cs="Times New Roman"/>
          <w:sz w:val="24"/>
          <w:szCs w:val="24"/>
        </w:rPr>
        <w:t xml:space="preserve">er listening to their geniuses, greatly value goals the successful pursuit of which would </w:t>
      </w:r>
      <w:r w:rsidR="007B6E03" w:rsidRPr="007F1F6D">
        <w:rPr>
          <w:rFonts w:ascii="Times New Roman" w:hAnsi="Times New Roman" w:cs="Times New Roman"/>
          <w:sz w:val="24"/>
          <w:szCs w:val="24"/>
        </w:rPr>
        <w:t xml:space="preserve">unnecessarily </w:t>
      </w:r>
      <w:r w:rsidR="00E507DB" w:rsidRPr="007F1F6D">
        <w:rPr>
          <w:rFonts w:ascii="Times New Roman" w:hAnsi="Times New Roman" w:cs="Times New Roman"/>
          <w:sz w:val="24"/>
          <w:szCs w:val="24"/>
        </w:rPr>
        <w:t xml:space="preserve">devastate </w:t>
      </w:r>
      <w:r w:rsidR="00132ED6" w:rsidRPr="007F1F6D">
        <w:rPr>
          <w:rFonts w:ascii="Times New Roman" w:hAnsi="Times New Roman" w:cs="Times New Roman"/>
          <w:sz w:val="24"/>
          <w:szCs w:val="24"/>
        </w:rPr>
        <w:t>the natural wo</w:t>
      </w:r>
      <w:r w:rsidR="00EC22E1" w:rsidRPr="007F1F6D">
        <w:rPr>
          <w:rFonts w:ascii="Times New Roman" w:hAnsi="Times New Roman" w:cs="Times New Roman"/>
          <w:sz w:val="24"/>
          <w:szCs w:val="24"/>
        </w:rPr>
        <w:t>rld.   I cannot imagine truly magnanimou</w:t>
      </w:r>
      <w:r w:rsidR="000E7441" w:rsidRPr="007F1F6D">
        <w:rPr>
          <w:rFonts w:ascii="Times New Roman" w:hAnsi="Times New Roman" w:cs="Times New Roman"/>
          <w:sz w:val="24"/>
          <w:szCs w:val="24"/>
        </w:rPr>
        <w:t>s individuals who greatly value</w:t>
      </w:r>
      <w:r w:rsidR="00EC22E1" w:rsidRPr="007F1F6D">
        <w:rPr>
          <w:rFonts w:ascii="Times New Roman" w:hAnsi="Times New Roman" w:cs="Times New Roman"/>
          <w:sz w:val="24"/>
          <w:szCs w:val="24"/>
        </w:rPr>
        <w:t xml:space="preserve"> goals that are contrary to what is required for human flourishing, </w:t>
      </w:r>
      <w:r w:rsidR="008D075F" w:rsidRPr="007F1F6D">
        <w:rPr>
          <w:rFonts w:ascii="Times New Roman" w:hAnsi="Times New Roman" w:cs="Times New Roman"/>
          <w:sz w:val="24"/>
          <w:szCs w:val="24"/>
        </w:rPr>
        <w:t>and I take it that human flourishing is inseparable from the flourishi</w:t>
      </w:r>
      <w:r w:rsidR="00282C68" w:rsidRPr="007F1F6D">
        <w:rPr>
          <w:rFonts w:ascii="Times New Roman" w:hAnsi="Times New Roman" w:cs="Times New Roman"/>
          <w:sz w:val="24"/>
          <w:szCs w:val="24"/>
        </w:rPr>
        <w:t>ng of the natural world</w:t>
      </w:r>
      <w:r w:rsidR="00A85CA2" w:rsidRPr="007F1F6D">
        <w:rPr>
          <w:rFonts w:ascii="Times New Roman" w:hAnsi="Times New Roman" w:cs="Times New Roman"/>
          <w:sz w:val="24"/>
          <w:szCs w:val="24"/>
        </w:rPr>
        <w:t xml:space="preserve"> (Rolson III, 2005, </w:t>
      </w:r>
      <w:r w:rsidR="00DA2407" w:rsidRPr="007F1F6D">
        <w:rPr>
          <w:rFonts w:ascii="Times New Roman" w:hAnsi="Times New Roman" w:cs="Times New Roman"/>
          <w:sz w:val="24"/>
          <w:szCs w:val="24"/>
        </w:rPr>
        <w:t>7</w:t>
      </w:r>
      <w:r w:rsidR="00A85CA2" w:rsidRPr="007F1F6D">
        <w:rPr>
          <w:rFonts w:ascii="Times New Roman" w:hAnsi="Times New Roman" w:cs="Times New Roman"/>
          <w:sz w:val="24"/>
          <w:szCs w:val="24"/>
        </w:rPr>
        <w:t>0</w:t>
      </w:r>
      <w:r w:rsidR="00375EBD" w:rsidRPr="007F1F6D">
        <w:rPr>
          <w:rFonts w:ascii="Times New Roman" w:hAnsi="Times New Roman" w:cs="Times New Roman"/>
          <w:sz w:val="24"/>
          <w:szCs w:val="24"/>
        </w:rPr>
        <w:t>;</w:t>
      </w:r>
      <w:r w:rsidR="0006733E" w:rsidRPr="007F1F6D">
        <w:rPr>
          <w:rFonts w:ascii="Times New Roman" w:hAnsi="Times New Roman" w:cs="Times New Roman"/>
          <w:sz w:val="24"/>
          <w:szCs w:val="24"/>
        </w:rPr>
        <w:t xml:space="preserve"> Gambrel &amp; Cafaro 2010, 87;</w:t>
      </w:r>
      <w:r w:rsidR="00375EBD" w:rsidRPr="007F1F6D">
        <w:rPr>
          <w:rFonts w:ascii="Times New Roman" w:hAnsi="Times New Roman" w:cs="Times New Roman"/>
          <w:sz w:val="24"/>
          <w:szCs w:val="24"/>
        </w:rPr>
        <w:t xml:space="preserve"> Sandler 2005, 3</w:t>
      </w:r>
      <w:r w:rsidR="00DA2407" w:rsidRPr="007F1F6D">
        <w:rPr>
          <w:rFonts w:ascii="Times New Roman" w:hAnsi="Times New Roman" w:cs="Times New Roman"/>
          <w:sz w:val="24"/>
          <w:szCs w:val="24"/>
        </w:rPr>
        <w:t>)</w:t>
      </w:r>
      <w:r w:rsidR="00B24C5A" w:rsidRPr="007F1F6D">
        <w:rPr>
          <w:rFonts w:ascii="Times New Roman" w:hAnsi="Times New Roman" w:cs="Times New Roman"/>
          <w:sz w:val="24"/>
          <w:szCs w:val="24"/>
        </w:rPr>
        <w:t>.</w:t>
      </w:r>
      <w:r w:rsidR="00DA2407" w:rsidRPr="007F1F6D">
        <w:rPr>
          <w:rFonts w:ascii="Times New Roman" w:hAnsi="Times New Roman" w:cs="Times New Roman"/>
          <w:sz w:val="24"/>
          <w:szCs w:val="24"/>
        </w:rPr>
        <w:t xml:space="preserve">  Humans simply cannot live well if </w:t>
      </w:r>
      <w:r w:rsidR="00282C68" w:rsidRPr="007F1F6D">
        <w:rPr>
          <w:rFonts w:ascii="Times New Roman" w:hAnsi="Times New Roman" w:cs="Times New Roman"/>
          <w:sz w:val="24"/>
          <w:szCs w:val="24"/>
        </w:rPr>
        <w:t>they are unnecessarily devastating</w:t>
      </w:r>
      <w:r w:rsidR="00DA2407" w:rsidRPr="007F1F6D">
        <w:rPr>
          <w:rFonts w:ascii="Times New Roman" w:hAnsi="Times New Roman" w:cs="Times New Roman"/>
          <w:sz w:val="24"/>
          <w:szCs w:val="24"/>
        </w:rPr>
        <w:t xml:space="preserve"> their environment.  Further, </w:t>
      </w:r>
      <w:r w:rsidR="00B24C5A" w:rsidRPr="007F1F6D">
        <w:rPr>
          <w:rFonts w:ascii="Times New Roman" w:hAnsi="Times New Roman" w:cs="Times New Roman"/>
          <w:sz w:val="24"/>
          <w:szCs w:val="24"/>
        </w:rPr>
        <w:t xml:space="preserve">I take it that </w:t>
      </w:r>
      <w:r w:rsidR="00DA2407" w:rsidRPr="007F1F6D">
        <w:rPr>
          <w:rFonts w:ascii="Times New Roman" w:hAnsi="Times New Roman" w:cs="Times New Roman"/>
          <w:sz w:val="24"/>
          <w:szCs w:val="24"/>
        </w:rPr>
        <w:t xml:space="preserve">nonhuman </w:t>
      </w:r>
      <w:r w:rsidR="00B24C5A" w:rsidRPr="007F1F6D">
        <w:rPr>
          <w:rFonts w:ascii="Times New Roman" w:hAnsi="Times New Roman" w:cs="Times New Roman"/>
          <w:sz w:val="24"/>
          <w:szCs w:val="24"/>
        </w:rPr>
        <w:t xml:space="preserve">animals </w:t>
      </w:r>
      <w:r w:rsidR="00DA2407" w:rsidRPr="007F1F6D">
        <w:rPr>
          <w:rFonts w:ascii="Times New Roman" w:hAnsi="Times New Roman" w:cs="Times New Roman"/>
          <w:sz w:val="24"/>
          <w:szCs w:val="24"/>
        </w:rPr>
        <w:t xml:space="preserve">and plants </w:t>
      </w:r>
      <w:r w:rsidR="00B24C5A" w:rsidRPr="007F1F6D">
        <w:rPr>
          <w:rFonts w:ascii="Times New Roman" w:hAnsi="Times New Roman" w:cs="Times New Roman"/>
          <w:sz w:val="24"/>
          <w:szCs w:val="24"/>
        </w:rPr>
        <w:t xml:space="preserve">have </w:t>
      </w:r>
      <w:r w:rsidR="00072494" w:rsidRPr="007F1F6D">
        <w:rPr>
          <w:rFonts w:ascii="Times New Roman" w:hAnsi="Times New Roman" w:cs="Times New Roman"/>
          <w:sz w:val="24"/>
          <w:szCs w:val="24"/>
        </w:rPr>
        <w:t xml:space="preserve">intrinsic </w:t>
      </w:r>
      <w:r w:rsidR="00B24C5A" w:rsidRPr="007F1F6D">
        <w:rPr>
          <w:rFonts w:ascii="Times New Roman" w:hAnsi="Times New Roman" w:cs="Times New Roman"/>
          <w:sz w:val="24"/>
          <w:szCs w:val="24"/>
        </w:rPr>
        <w:t>value</w:t>
      </w:r>
      <w:r w:rsidR="00072494" w:rsidRPr="007F1F6D">
        <w:rPr>
          <w:rFonts w:ascii="Times New Roman" w:hAnsi="Times New Roman" w:cs="Times New Roman"/>
          <w:sz w:val="24"/>
          <w:szCs w:val="24"/>
        </w:rPr>
        <w:t xml:space="preserve"> – value</w:t>
      </w:r>
      <w:r w:rsidR="00B24C5A" w:rsidRPr="007F1F6D">
        <w:rPr>
          <w:rFonts w:ascii="Times New Roman" w:hAnsi="Times New Roman" w:cs="Times New Roman"/>
          <w:sz w:val="24"/>
          <w:szCs w:val="24"/>
        </w:rPr>
        <w:t xml:space="preserve"> in</w:t>
      </w:r>
      <w:r w:rsidR="00072494" w:rsidRPr="007F1F6D">
        <w:rPr>
          <w:rFonts w:ascii="Times New Roman" w:hAnsi="Times New Roman" w:cs="Times New Roman"/>
          <w:sz w:val="24"/>
          <w:szCs w:val="24"/>
        </w:rPr>
        <w:t xml:space="preserve"> and of</w:t>
      </w:r>
      <w:r w:rsidR="00B24C5A" w:rsidRPr="007F1F6D">
        <w:rPr>
          <w:rFonts w:ascii="Times New Roman" w:hAnsi="Times New Roman" w:cs="Times New Roman"/>
          <w:sz w:val="24"/>
          <w:szCs w:val="24"/>
        </w:rPr>
        <w:t xml:space="preserve"> them</w:t>
      </w:r>
      <w:r w:rsidR="00072494" w:rsidRPr="007F1F6D">
        <w:rPr>
          <w:rFonts w:ascii="Times New Roman" w:hAnsi="Times New Roman" w:cs="Times New Roman"/>
          <w:sz w:val="24"/>
          <w:szCs w:val="24"/>
        </w:rPr>
        <w:t xml:space="preserve">selves – regardless of </w:t>
      </w:r>
      <w:r w:rsidR="001C72AE" w:rsidRPr="007F1F6D">
        <w:rPr>
          <w:rFonts w:ascii="Times New Roman" w:hAnsi="Times New Roman" w:cs="Times New Roman"/>
          <w:sz w:val="24"/>
          <w:szCs w:val="24"/>
        </w:rPr>
        <w:t>their usefulness to humans and regardless of the fact that interacting with them can help humans become more virtuous</w:t>
      </w:r>
      <w:r w:rsidR="00B24C5A" w:rsidRPr="007F1F6D">
        <w:rPr>
          <w:rFonts w:ascii="Times New Roman" w:hAnsi="Times New Roman" w:cs="Times New Roman"/>
          <w:sz w:val="24"/>
          <w:szCs w:val="24"/>
        </w:rPr>
        <w:t xml:space="preserve"> (</w:t>
      </w:r>
      <w:r w:rsidR="00375EBD" w:rsidRPr="007F1F6D">
        <w:rPr>
          <w:rFonts w:ascii="Times New Roman" w:hAnsi="Times New Roman" w:cs="Times New Roman"/>
          <w:sz w:val="24"/>
          <w:szCs w:val="24"/>
        </w:rPr>
        <w:t>Rolston III, 2005, p. 70</w:t>
      </w:r>
      <w:r w:rsidR="00B24C5A" w:rsidRPr="007F1F6D">
        <w:rPr>
          <w:rFonts w:ascii="Times New Roman" w:hAnsi="Times New Roman" w:cs="Times New Roman"/>
          <w:sz w:val="24"/>
          <w:szCs w:val="24"/>
        </w:rPr>
        <w:t>).</w:t>
      </w:r>
      <w:r w:rsidR="00DA2407" w:rsidRPr="007F1F6D">
        <w:rPr>
          <w:rFonts w:ascii="Times New Roman" w:hAnsi="Times New Roman" w:cs="Times New Roman"/>
          <w:sz w:val="24"/>
          <w:szCs w:val="24"/>
        </w:rPr>
        <w:t xml:space="preserve">  I find it impossible to imagine truly magnanimous</w:t>
      </w:r>
      <w:r w:rsidR="007954A6" w:rsidRPr="007F1F6D">
        <w:rPr>
          <w:rFonts w:ascii="Times New Roman" w:hAnsi="Times New Roman" w:cs="Times New Roman"/>
          <w:sz w:val="24"/>
          <w:szCs w:val="24"/>
        </w:rPr>
        <w:t xml:space="preserve"> individuals</w:t>
      </w:r>
      <w:r w:rsidR="00DA2407" w:rsidRPr="007F1F6D">
        <w:rPr>
          <w:rFonts w:ascii="Times New Roman" w:hAnsi="Times New Roman" w:cs="Times New Roman"/>
          <w:sz w:val="24"/>
          <w:szCs w:val="24"/>
        </w:rPr>
        <w:t xml:space="preserve"> who </w:t>
      </w:r>
      <w:r w:rsidR="00031871" w:rsidRPr="007F1F6D">
        <w:rPr>
          <w:rFonts w:ascii="Times New Roman" w:hAnsi="Times New Roman" w:cs="Times New Roman"/>
          <w:sz w:val="24"/>
          <w:szCs w:val="24"/>
        </w:rPr>
        <w:t>greatly value goals that demand the unnecessary destruction of nonhu</w:t>
      </w:r>
      <w:r w:rsidR="00EE4737" w:rsidRPr="007F1F6D">
        <w:rPr>
          <w:rFonts w:ascii="Times New Roman" w:hAnsi="Times New Roman" w:cs="Times New Roman"/>
          <w:sz w:val="24"/>
          <w:szCs w:val="24"/>
        </w:rPr>
        <w:t>man plants and animals and who</w:t>
      </w:r>
      <w:r w:rsidR="00031871" w:rsidRPr="007F1F6D">
        <w:rPr>
          <w:rFonts w:ascii="Times New Roman" w:hAnsi="Times New Roman" w:cs="Times New Roman"/>
          <w:sz w:val="24"/>
          <w:szCs w:val="24"/>
        </w:rPr>
        <w:t xml:space="preserve"> do not take their intrinsic value into account.</w:t>
      </w:r>
      <w:r w:rsidR="007954A6" w:rsidRPr="007F1F6D">
        <w:rPr>
          <w:rFonts w:ascii="Times New Roman" w:hAnsi="Times New Roman" w:cs="Times New Roman"/>
          <w:sz w:val="24"/>
          <w:szCs w:val="24"/>
        </w:rPr>
        <w:t xml:space="preserve">  M</w:t>
      </w:r>
      <w:r w:rsidR="00085A7F" w:rsidRPr="007F1F6D">
        <w:rPr>
          <w:rFonts w:ascii="Times New Roman" w:hAnsi="Times New Roman" w:cs="Times New Roman"/>
          <w:sz w:val="24"/>
          <w:szCs w:val="24"/>
        </w:rPr>
        <w:t>agnanimous people</w:t>
      </w:r>
      <w:r w:rsidR="00031871" w:rsidRPr="007F1F6D">
        <w:rPr>
          <w:rFonts w:ascii="Times New Roman" w:hAnsi="Times New Roman" w:cs="Times New Roman"/>
          <w:sz w:val="24"/>
          <w:szCs w:val="24"/>
        </w:rPr>
        <w:t xml:space="preserve"> find important</w:t>
      </w:r>
      <w:r w:rsidR="00085A7F" w:rsidRPr="007F1F6D">
        <w:rPr>
          <w:rFonts w:ascii="Times New Roman" w:hAnsi="Times New Roman" w:cs="Times New Roman"/>
          <w:sz w:val="24"/>
          <w:szCs w:val="24"/>
        </w:rPr>
        <w:t xml:space="preserve"> what is truly</w:t>
      </w:r>
      <w:r w:rsidR="00780B99" w:rsidRPr="007F1F6D">
        <w:rPr>
          <w:rFonts w:ascii="Times New Roman" w:hAnsi="Times New Roman" w:cs="Times New Roman"/>
          <w:sz w:val="24"/>
          <w:szCs w:val="24"/>
        </w:rPr>
        <w:t xml:space="preserve"> and objectively valuable, and that includes</w:t>
      </w:r>
      <w:r w:rsidR="00031871" w:rsidRPr="007F1F6D">
        <w:rPr>
          <w:rFonts w:ascii="Times New Roman" w:hAnsi="Times New Roman" w:cs="Times New Roman"/>
          <w:sz w:val="24"/>
          <w:szCs w:val="24"/>
        </w:rPr>
        <w:t xml:space="preserve"> the flourishing of the natural world.  </w:t>
      </w:r>
    </w:p>
    <w:p w:rsidR="00755810" w:rsidRPr="007F1F6D" w:rsidRDefault="00282C68" w:rsidP="00282C68">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I hold tha</w:t>
      </w:r>
      <w:r w:rsidR="000F6AAA" w:rsidRPr="007F1F6D">
        <w:rPr>
          <w:rFonts w:ascii="Times New Roman" w:hAnsi="Times New Roman" w:cs="Times New Roman"/>
          <w:sz w:val="24"/>
          <w:szCs w:val="24"/>
        </w:rPr>
        <w:t>t anyone who is</w:t>
      </w:r>
      <w:r w:rsidRPr="007F1F6D">
        <w:rPr>
          <w:rFonts w:ascii="Times New Roman" w:hAnsi="Times New Roman" w:cs="Times New Roman"/>
          <w:sz w:val="24"/>
          <w:szCs w:val="24"/>
        </w:rPr>
        <w:t xml:space="preserve"> environmental</w:t>
      </w:r>
      <w:r w:rsidR="000F6AAA" w:rsidRPr="007F1F6D">
        <w:rPr>
          <w:rFonts w:ascii="Times New Roman" w:hAnsi="Times New Roman" w:cs="Times New Roman"/>
          <w:sz w:val="24"/>
          <w:szCs w:val="24"/>
        </w:rPr>
        <w:t>ly virtuous</w:t>
      </w:r>
      <w:r w:rsidRPr="007F1F6D">
        <w:rPr>
          <w:rFonts w:ascii="Times New Roman" w:hAnsi="Times New Roman" w:cs="Times New Roman"/>
          <w:sz w:val="24"/>
          <w:szCs w:val="24"/>
        </w:rPr>
        <w:t xml:space="preserve"> would,</w:t>
      </w:r>
      <w:r w:rsidR="0086593B" w:rsidRPr="007F1F6D">
        <w:rPr>
          <w:rFonts w:ascii="Times New Roman" w:hAnsi="Times New Roman" w:cs="Times New Roman"/>
          <w:sz w:val="24"/>
          <w:szCs w:val="24"/>
        </w:rPr>
        <w:t xml:space="preserve"> by definition, preserve the natural world and act in sustainable ways</w:t>
      </w:r>
      <w:r w:rsidRPr="007F1F6D">
        <w:rPr>
          <w:rFonts w:ascii="Times New Roman" w:hAnsi="Times New Roman" w:cs="Times New Roman"/>
          <w:sz w:val="24"/>
          <w:szCs w:val="24"/>
        </w:rPr>
        <w:t>, but would</w:t>
      </w:r>
      <w:r w:rsidR="0086593B" w:rsidRPr="007F1F6D">
        <w:rPr>
          <w:rFonts w:ascii="Times New Roman" w:hAnsi="Times New Roman" w:cs="Times New Roman"/>
          <w:sz w:val="24"/>
          <w:szCs w:val="24"/>
        </w:rPr>
        <w:t xml:space="preserve"> not do so </w:t>
      </w:r>
      <w:r w:rsidR="0086593B" w:rsidRPr="007F1F6D">
        <w:rPr>
          <w:rFonts w:ascii="Times New Roman" w:hAnsi="Times New Roman" w:cs="Times New Roman"/>
          <w:i/>
          <w:sz w:val="24"/>
          <w:szCs w:val="24"/>
        </w:rPr>
        <w:t xml:space="preserve">because </w:t>
      </w:r>
      <w:r w:rsidR="000F6AAA" w:rsidRPr="007F1F6D">
        <w:rPr>
          <w:rFonts w:ascii="Times New Roman" w:hAnsi="Times New Roman" w:cs="Times New Roman"/>
          <w:sz w:val="24"/>
          <w:szCs w:val="24"/>
        </w:rPr>
        <w:t xml:space="preserve">doing so would help </w:t>
      </w:r>
      <w:r w:rsidR="000F6AAA" w:rsidRPr="007F1F6D">
        <w:rPr>
          <w:rFonts w:ascii="Times New Roman" w:hAnsi="Times New Roman" w:cs="Times New Roman"/>
          <w:sz w:val="24"/>
          <w:szCs w:val="24"/>
        </w:rPr>
        <w:lastRenderedPageBreak/>
        <w:t>them to</w:t>
      </w:r>
      <w:r w:rsidR="0086593B" w:rsidRPr="007F1F6D">
        <w:rPr>
          <w:rFonts w:ascii="Times New Roman" w:hAnsi="Times New Roman" w:cs="Times New Roman"/>
          <w:sz w:val="24"/>
          <w:szCs w:val="24"/>
        </w:rPr>
        <w:t xml:space="preserve"> live better lives or bec</w:t>
      </w:r>
      <w:r w:rsidR="000F6AAA" w:rsidRPr="007F1F6D">
        <w:rPr>
          <w:rFonts w:ascii="Times New Roman" w:hAnsi="Times New Roman" w:cs="Times New Roman"/>
          <w:sz w:val="24"/>
          <w:szCs w:val="24"/>
        </w:rPr>
        <w:t>ome more virtuous.  Rather, those who are environmentally virtuous</w:t>
      </w:r>
      <w:r w:rsidR="0086593B" w:rsidRPr="007F1F6D">
        <w:rPr>
          <w:rFonts w:ascii="Times New Roman" w:hAnsi="Times New Roman" w:cs="Times New Roman"/>
          <w:sz w:val="24"/>
          <w:szCs w:val="24"/>
        </w:rPr>
        <w:t xml:space="preserve"> act in sustainable ways because they have genuine concern for nonhuman plants </w:t>
      </w:r>
      <w:r w:rsidR="00780B99" w:rsidRPr="007F1F6D">
        <w:rPr>
          <w:rFonts w:ascii="Times New Roman" w:hAnsi="Times New Roman" w:cs="Times New Roman"/>
          <w:sz w:val="24"/>
          <w:szCs w:val="24"/>
        </w:rPr>
        <w:t>and animals, and recognize those plants and animals’</w:t>
      </w:r>
      <w:r w:rsidR="0086593B" w:rsidRPr="007F1F6D">
        <w:rPr>
          <w:rFonts w:ascii="Times New Roman" w:hAnsi="Times New Roman" w:cs="Times New Roman"/>
          <w:sz w:val="24"/>
          <w:szCs w:val="24"/>
        </w:rPr>
        <w:t xml:space="preserve"> intrinsic value (Rolston III 2005, 70 &amp; 72).</w:t>
      </w:r>
      <w:r w:rsidR="0086593B" w:rsidRPr="007F1F6D">
        <w:rPr>
          <w:rStyle w:val="FootnoteReference"/>
          <w:rFonts w:ascii="Times New Roman" w:hAnsi="Times New Roman" w:cs="Times New Roman"/>
          <w:sz w:val="24"/>
          <w:szCs w:val="24"/>
        </w:rPr>
        <w:footnoteReference w:id="14"/>
      </w:r>
      <w:r w:rsidR="0078551C" w:rsidRPr="007F1F6D">
        <w:rPr>
          <w:rFonts w:ascii="Times New Roman" w:hAnsi="Times New Roman" w:cs="Times New Roman"/>
          <w:sz w:val="24"/>
          <w:szCs w:val="24"/>
        </w:rPr>
        <w:t xml:space="preserve">  </w:t>
      </w:r>
    </w:p>
    <w:p w:rsidR="00D33556" w:rsidRPr="007F1F6D" w:rsidRDefault="00780B99" w:rsidP="00282C68">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I will not provide </w:t>
      </w:r>
      <w:r w:rsidR="00041838" w:rsidRPr="007F1F6D">
        <w:rPr>
          <w:rFonts w:ascii="Times New Roman" w:hAnsi="Times New Roman" w:cs="Times New Roman"/>
          <w:sz w:val="24"/>
          <w:szCs w:val="24"/>
        </w:rPr>
        <w:t xml:space="preserve">arguments that nonhuman plants and animals have intrinsic value, </w:t>
      </w:r>
      <w:r w:rsidR="00031871" w:rsidRPr="007F1F6D">
        <w:rPr>
          <w:rFonts w:ascii="Times New Roman" w:hAnsi="Times New Roman" w:cs="Times New Roman"/>
          <w:sz w:val="24"/>
          <w:szCs w:val="24"/>
        </w:rPr>
        <w:t>or that magnanimous individuals could never greatly value goals that woul</w:t>
      </w:r>
      <w:r w:rsidR="008F2C17" w:rsidRPr="007F1F6D">
        <w:rPr>
          <w:rFonts w:ascii="Times New Roman" w:hAnsi="Times New Roman" w:cs="Times New Roman"/>
          <w:sz w:val="24"/>
          <w:szCs w:val="24"/>
        </w:rPr>
        <w:t>d devastate the natural world.  These arguments are beyond the scope of this paper</w:t>
      </w:r>
      <w:r w:rsidR="00031871" w:rsidRPr="007F1F6D">
        <w:rPr>
          <w:rFonts w:ascii="Times New Roman" w:hAnsi="Times New Roman" w:cs="Times New Roman"/>
          <w:sz w:val="24"/>
          <w:szCs w:val="24"/>
        </w:rPr>
        <w:t xml:space="preserve">.  </w:t>
      </w:r>
      <w:r w:rsidR="00282C68" w:rsidRPr="007F1F6D">
        <w:rPr>
          <w:rFonts w:ascii="Times New Roman" w:hAnsi="Times New Roman" w:cs="Times New Roman"/>
          <w:sz w:val="24"/>
          <w:szCs w:val="24"/>
        </w:rPr>
        <w:t xml:space="preserve">Likewise, </w:t>
      </w:r>
      <w:r w:rsidR="00031871" w:rsidRPr="007F1F6D">
        <w:rPr>
          <w:rFonts w:ascii="Times New Roman" w:hAnsi="Times New Roman" w:cs="Times New Roman"/>
          <w:sz w:val="24"/>
          <w:szCs w:val="24"/>
        </w:rPr>
        <w:t xml:space="preserve">moving forward, I </w:t>
      </w:r>
      <w:r w:rsidRPr="007F1F6D">
        <w:rPr>
          <w:rFonts w:ascii="Times New Roman" w:hAnsi="Times New Roman" w:cs="Times New Roman"/>
          <w:sz w:val="24"/>
          <w:szCs w:val="24"/>
        </w:rPr>
        <w:t xml:space="preserve">will not heavily rely </w:t>
      </w:r>
      <w:r w:rsidR="00031871" w:rsidRPr="007F1F6D">
        <w:rPr>
          <w:rFonts w:ascii="Times New Roman" w:hAnsi="Times New Roman" w:cs="Times New Roman"/>
          <w:sz w:val="24"/>
          <w:szCs w:val="24"/>
        </w:rPr>
        <w:t>on any of</w:t>
      </w:r>
      <w:r w:rsidR="00282C68" w:rsidRPr="007F1F6D">
        <w:rPr>
          <w:rFonts w:ascii="Times New Roman" w:hAnsi="Times New Roman" w:cs="Times New Roman"/>
          <w:sz w:val="24"/>
          <w:szCs w:val="24"/>
        </w:rPr>
        <w:t xml:space="preserve"> these claims</w:t>
      </w:r>
      <w:r w:rsidRPr="007F1F6D">
        <w:rPr>
          <w:rFonts w:ascii="Times New Roman" w:hAnsi="Times New Roman" w:cs="Times New Roman"/>
          <w:sz w:val="24"/>
          <w:szCs w:val="24"/>
        </w:rPr>
        <w:t xml:space="preserve">.  </w:t>
      </w:r>
      <w:r w:rsidR="00031871" w:rsidRPr="007F1F6D">
        <w:rPr>
          <w:rFonts w:ascii="Times New Roman" w:hAnsi="Times New Roman" w:cs="Times New Roman"/>
          <w:sz w:val="24"/>
          <w:szCs w:val="24"/>
        </w:rPr>
        <w:t>Suppose that plants and animals have no intrinsic value, and environmentally virtuous individuals need not be concerned for them beyond how interacting with them</w:t>
      </w:r>
      <w:r w:rsidR="008A6422" w:rsidRPr="007F1F6D">
        <w:rPr>
          <w:rFonts w:ascii="Times New Roman" w:hAnsi="Times New Roman" w:cs="Times New Roman"/>
          <w:sz w:val="24"/>
          <w:szCs w:val="24"/>
        </w:rPr>
        <w:t xml:space="preserve"> can help these individuals</w:t>
      </w:r>
      <w:r w:rsidR="00282C68" w:rsidRPr="007F1F6D">
        <w:rPr>
          <w:rFonts w:ascii="Times New Roman" w:hAnsi="Times New Roman" w:cs="Times New Roman"/>
          <w:sz w:val="24"/>
          <w:szCs w:val="24"/>
        </w:rPr>
        <w:t xml:space="preserve"> achieve their goals</w:t>
      </w:r>
      <w:r w:rsidR="00031871" w:rsidRPr="007F1F6D">
        <w:rPr>
          <w:rFonts w:ascii="Times New Roman" w:hAnsi="Times New Roman" w:cs="Times New Roman"/>
          <w:sz w:val="24"/>
          <w:szCs w:val="24"/>
        </w:rPr>
        <w:t xml:space="preserve"> </w:t>
      </w:r>
      <w:r w:rsidR="00282C68" w:rsidRPr="007F1F6D">
        <w:rPr>
          <w:rFonts w:ascii="Times New Roman" w:hAnsi="Times New Roman" w:cs="Times New Roman"/>
          <w:sz w:val="24"/>
          <w:szCs w:val="24"/>
        </w:rPr>
        <w:t xml:space="preserve">and develop good characters.  </w:t>
      </w:r>
      <w:r w:rsidR="00031871" w:rsidRPr="007F1F6D">
        <w:rPr>
          <w:rFonts w:ascii="Times New Roman" w:hAnsi="Times New Roman" w:cs="Times New Roman"/>
          <w:sz w:val="24"/>
          <w:szCs w:val="24"/>
        </w:rPr>
        <w:t xml:space="preserve">Suppose, too, that it is possible to imagine magnanimous people who live simply, </w:t>
      </w:r>
      <w:r w:rsidR="00FB697C" w:rsidRPr="007F1F6D">
        <w:rPr>
          <w:rFonts w:ascii="Times New Roman" w:hAnsi="Times New Roman" w:cs="Times New Roman"/>
          <w:sz w:val="24"/>
          <w:szCs w:val="24"/>
        </w:rPr>
        <w:t>yet have no real concern for the environment</w:t>
      </w:r>
      <w:r w:rsidR="002A0E1D" w:rsidRPr="007F1F6D">
        <w:rPr>
          <w:rFonts w:ascii="Times New Roman" w:hAnsi="Times New Roman" w:cs="Times New Roman"/>
          <w:sz w:val="24"/>
          <w:szCs w:val="24"/>
        </w:rPr>
        <w:t xml:space="preserve"> and act destructively to it.  </w:t>
      </w:r>
      <w:r w:rsidR="00FB697C" w:rsidRPr="007F1F6D">
        <w:rPr>
          <w:rFonts w:ascii="Times New Roman" w:hAnsi="Times New Roman" w:cs="Times New Roman"/>
          <w:sz w:val="24"/>
          <w:szCs w:val="24"/>
        </w:rPr>
        <w:t>Nonetheless, my</w:t>
      </w:r>
      <w:r w:rsidR="00DC3B10" w:rsidRPr="007F1F6D">
        <w:rPr>
          <w:rFonts w:ascii="Times New Roman" w:hAnsi="Times New Roman" w:cs="Times New Roman"/>
          <w:sz w:val="24"/>
          <w:szCs w:val="24"/>
        </w:rPr>
        <w:t xml:space="preserve"> major</w:t>
      </w:r>
      <w:r w:rsidR="00FB697C" w:rsidRPr="007F1F6D">
        <w:rPr>
          <w:rFonts w:ascii="Times New Roman" w:hAnsi="Times New Roman" w:cs="Times New Roman"/>
          <w:sz w:val="24"/>
          <w:szCs w:val="24"/>
        </w:rPr>
        <w:t xml:space="preserve"> conclus</w:t>
      </w:r>
      <w:r w:rsidR="000F6AAA" w:rsidRPr="007F1F6D">
        <w:rPr>
          <w:rFonts w:ascii="Times New Roman" w:hAnsi="Times New Roman" w:cs="Times New Roman"/>
          <w:sz w:val="24"/>
          <w:szCs w:val="24"/>
        </w:rPr>
        <w:t xml:space="preserve">ions and arguments stand.  </w:t>
      </w:r>
    </w:p>
    <w:p w:rsidR="000E6EFF" w:rsidRPr="007F1F6D" w:rsidRDefault="00375EBD" w:rsidP="00190426">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To recognize this</w:t>
      </w:r>
      <w:r w:rsidR="00FB697C" w:rsidRPr="007F1F6D">
        <w:rPr>
          <w:rFonts w:ascii="Times New Roman" w:hAnsi="Times New Roman" w:cs="Times New Roman"/>
          <w:sz w:val="24"/>
          <w:szCs w:val="24"/>
        </w:rPr>
        <w:t>, consider a broader definition of “environmental virtue” that</w:t>
      </w:r>
      <w:r w:rsidR="00282C68" w:rsidRPr="007F1F6D">
        <w:rPr>
          <w:rFonts w:ascii="Times New Roman" w:hAnsi="Times New Roman" w:cs="Times New Roman"/>
          <w:sz w:val="24"/>
          <w:szCs w:val="24"/>
        </w:rPr>
        <w:t xml:space="preserve"> does not demand that plants and animals have intrinsic value, or tha</w:t>
      </w:r>
      <w:r w:rsidR="00DC3B10" w:rsidRPr="007F1F6D">
        <w:rPr>
          <w:rFonts w:ascii="Times New Roman" w:hAnsi="Times New Roman" w:cs="Times New Roman"/>
          <w:sz w:val="24"/>
          <w:szCs w:val="24"/>
        </w:rPr>
        <w:t xml:space="preserve">t there is moral value to being </w:t>
      </w:r>
      <w:r w:rsidR="00282C68" w:rsidRPr="007F1F6D">
        <w:rPr>
          <w:rFonts w:ascii="Times New Roman" w:hAnsi="Times New Roman" w:cs="Times New Roman"/>
          <w:sz w:val="24"/>
          <w:szCs w:val="24"/>
        </w:rPr>
        <w:t xml:space="preserve">concerned with the environment.  </w:t>
      </w:r>
      <w:r w:rsidR="00FB697C" w:rsidRPr="007F1F6D">
        <w:rPr>
          <w:rFonts w:ascii="Times New Roman" w:hAnsi="Times New Roman" w:cs="Times New Roman"/>
          <w:sz w:val="24"/>
          <w:szCs w:val="24"/>
        </w:rPr>
        <w:t xml:space="preserve">Ronald Sandler </w:t>
      </w:r>
      <w:r w:rsidR="00DC3B10" w:rsidRPr="007F1F6D">
        <w:rPr>
          <w:rFonts w:ascii="Times New Roman" w:hAnsi="Times New Roman" w:cs="Times New Roman"/>
          <w:sz w:val="24"/>
          <w:szCs w:val="24"/>
        </w:rPr>
        <w:t xml:space="preserve">defines </w:t>
      </w:r>
      <w:r w:rsidR="00030633" w:rsidRPr="007F1F6D">
        <w:rPr>
          <w:rFonts w:ascii="Times New Roman" w:hAnsi="Times New Roman" w:cs="Times New Roman"/>
          <w:sz w:val="24"/>
          <w:szCs w:val="24"/>
        </w:rPr>
        <w:t>environmental virtues as</w:t>
      </w:r>
      <w:r w:rsidR="00FB697C" w:rsidRPr="007F1F6D">
        <w:rPr>
          <w:rFonts w:ascii="Times New Roman" w:hAnsi="Times New Roman" w:cs="Times New Roman"/>
          <w:sz w:val="24"/>
          <w:szCs w:val="24"/>
        </w:rPr>
        <w:t xml:space="preserve"> “</w:t>
      </w:r>
      <w:r w:rsidR="000E4570" w:rsidRPr="007F1F6D">
        <w:rPr>
          <w:rFonts w:ascii="Times New Roman" w:hAnsi="Times New Roman" w:cs="Times New Roman"/>
          <w:sz w:val="24"/>
          <w:szCs w:val="24"/>
        </w:rPr>
        <w:t xml:space="preserve">the proper dispositions or character traits for human beings to have regarding their interactions and </w:t>
      </w:r>
      <w:r w:rsidR="000E4570" w:rsidRPr="007F1F6D">
        <w:rPr>
          <w:rFonts w:ascii="Times New Roman" w:hAnsi="Times New Roman" w:cs="Times New Roman"/>
          <w:sz w:val="24"/>
          <w:szCs w:val="24"/>
        </w:rPr>
        <w:lastRenderedPageBreak/>
        <w:t>relationships with the environment” (Sandler 20</w:t>
      </w:r>
      <w:r w:rsidR="009A30E9" w:rsidRPr="007F1F6D">
        <w:rPr>
          <w:rFonts w:ascii="Times New Roman" w:hAnsi="Times New Roman" w:cs="Times New Roman"/>
          <w:sz w:val="24"/>
          <w:szCs w:val="24"/>
        </w:rPr>
        <w:t>05, 3).</w:t>
      </w:r>
      <w:r w:rsidR="002078A3" w:rsidRPr="007F1F6D">
        <w:rPr>
          <w:rFonts w:ascii="Times New Roman" w:hAnsi="Times New Roman" w:cs="Times New Roman"/>
          <w:sz w:val="24"/>
          <w:szCs w:val="24"/>
        </w:rPr>
        <w:t xml:space="preserve">  </w:t>
      </w:r>
      <w:r w:rsidR="008D5003" w:rsidRPr="007F1F6D">
        <w:rPr>
          <w:rFonts w:ascii="Times New Roman" w:hAnsi="Times New Roman" w:cs="Times New Roman"/>
          <w:sz w:val="24"/>
          <w:szCs w:val="24"/>
        </w:rPr>
        <w:t>W</w:t>
      </w:r>
      <w:r w:rsidR="00F6404F" w:rsidRPr="007F1F6D">
        <w:rPr>
          <w:rFonts w:ascii="Times New Roman" w:hAnsi="Times New Roman" w:cs="Times New Roman"/>
          <w:sz w:val="24"/>
          <w:szCs w:val="24"/>
        </w:rPr>
        <w:t>hile</w:t>
      </w:r>
      <w:r w:rsidR="002078A3" w:rsidRPr="007F1F6D">
        <w:rPr>
          <w:rFonts w:ascii="Times New Roman" w:hAnsi="Times New Roman" w:cs="Times New Roman"/>
          <w:sz w:val="24"/>
          <w:szCs w:val="24"/>
        </w:rPr>
        <w:t xml:space="preserve"> the virtue of gratitude, </w:t>
      </w:r>
      <w:r w:rsidR="008D5003" w:rsidRPr="007F1F6D">
        <w:rPr>
          <w:rFonts w:ascii="Times New Roman" w:hAnsi="Times New Roman" w:cs="Times New Roman"/>
          <w:sz w:val="24"/>
          <w:szCs w:val="24"/>
        </w:rPr>
        <w:t xml:space="preserve">understood </w:t>
      </w:r>
      <w:r w:rsidR="002078A3" w:rsidRPr="007F1F6D">
        <w:rPr>
          <w:rFonts w:ascii="Times New Roman" w:hAnsi="Times New Roman" w:cs="Times New Roman"/>
          <w:sz w:val="24"/>
          <w:szCs w:val="24"/>
        </w:rPr>
        <w:t xml:space="preserve">as a standard interpersonal virtue, </w:t>
      </w:r>
      <w:r w:rsidR="00F6404F" w:rsidRPr="007F1F6D">
        <w:rPr>
          <w:rFonts w:ascii="Times New Roman" w:hAnsi="Times New Roman" w:cs="Times New Roman"/>
          <w:sz w:val="24"/>
          <w:szCs w:val="24"/>
        </w:rPr>
        <w:t>means having the proper disposition toward other humans who have benefited</w:t>
      </w:r>
      <w:r w:rsidR="008D5003" w:rsidRPr="007F1F6D">
        <w:rPr>
          <w:rFonts w:ascii="Times New Roman" w:hAnsi="Times New Roman" w:cs="Times New Roman"/>
          <w:sz w:val="24"/>
          <w:szCs w:val="24"/>
        </w:rPr>
        <w:t xml:space="preserve"> us</w:t>
      </w:r>
      <w:r w:rsidR="00F6404F" w:rsidRPr="007F1F6D">
        <w:rPr>
          <w:rFonts w:ascii="Times New Roman" w:hAnsi="Times New Roman" w:cs="Times New Roman"/>
          <w:sz w:val="24"/>
          <w:szCs w:val="24"/>
        </w:rPr>
        <w:t xml:space="preserve">, the virtue of gratitude, as an environmental virtue, means having the proper disposition toward a natural </w:t>
      </w:r>
      <w:r w:rsidR="008D5003" w:rsidRPr="007F1F6D">
        <w:rPr>
          <w:rFonts w:ascii="Times New Roman" w:hAnsi="Times New Roman" w:cs="Times New Roman"/>
          <w:sz w:val="24"/>
          <w:szCs w:val="24"/>
        </w:rPr>
        <w:t>environment that has benefited us</w:t>
      </w:r>
      <w:r w:rsidR="00F6404F" w:rsidRPr="007F1F6D">
        <w:rPr>
          <w:rFonts w:ascii="Times New Roman" w:hAnsi="Times New Roman" w:cs="Times New Roman"/>
          <w:sz w:val="24"/>
          <w:szCs w:val="24"/>
        </w:rPr>
        <w:t xml:space="preserve"> (ibid.; 4).</w:t>
      </w:r>
      <w:r w:rsidR="00190426" w:rsidRPr="007F1F6D">
        <w:rPr>
          <w:rFonts w:ascii="Times New Roman" w:hAnsi="Times New Roman" w:cs="Times New Roman"/>
          <w:sz w:val="24"/>
          <w:szCs w:val="24"/>
        </w:rPr>
        <w:t xml:space="preserve">  </w:t>
      </w:r>
      <w:r w:rsidR="009A30E9" w:rsidRPr="007F1F6D">
        <w:rPr>
          <w:rFonts w:ascii="Times New Roman" w:hAnsi="Times New Roman" w:cs="Times New Roman"/>
          <w:sz w:val="24"/>
          <w:szCs w:val="24"/>
        </w:rPr>
        <w:t xml:space="preserve">Environmental virtues, which promote “human and nonhuman flourishing” (Gambrel &amp; Cafaro 2010, 87), </w:t>
      </w:r>
      <w:r w:rsidR="00555346" w:rsidRPr="007F1F6D">
        <w:rPr>
          <w:rFonts w:ascii="Times New Roman" w:hAnsi="Times New Roman" w:cs="Times New Roman"/>
          <w:sz w:val="24"/>
          <w:szCs w:val="24"/>
        </w:rPr>
        <w:t>lead individuals</w:t>
      </w:r>
      <w:r w:rsidR="007954A6" w:rsidRPr="007F1F6D">
        <w:rPr>
          <w:rFonts w:ascii="Times New Roman" w:hAnsi="Times New Roman" w:cs="Times New Roman"/>
          <w:sz w:val="24"/>
          <w:szCs w:val="24"/>
        </w:rPr>
        <w:t xml:space="preserve">: </w:t>
      </w:r>
      <w:r w:rsidR="00555346" w:rsidRPr="007F1F6D">
        <w:rPr>
          <w:rFonts w:ascii="Times New Roman" w:hAnsi="Times New Roman" w:cs="Times New Roman"/>
          <w:sz w:val="24"/>
          <w:szCs w:val="24"/>
        </w:rPr>
        <w:t xml:space="preserve"> to act in</w:t>
      </w:r>
      <w:r w:rsidR="000E4570" w:rsidRPr="007F1F6D">
        <w:rPr>
          <w:rFonts w:ascii="Times New Roman" w:hAnsi="Times New Roman" w:cs="Times New Roman"/>
          <w:sz w:val="24"/>
          <w:szCs w:val="24"/>
        </w:rPr>
        <w:t xml:space="preserve"> way</w:t>
      </w:r>
      <w:r w:rsidR="00555346" w:rsidRPr="007F1F6D">
        <w:rPr>
          <w:rFonts w:ascii="Times New Roman" w:hAnsi="Times New Roman" w:cs="Times New Roman"/>
          <w:sz w:val="24"/>
          <w:szCs w:val="24"/>
        </w:rPr>
        <w:t>s that are</w:t>
      </w:r>
      <w:r w:rsidR="000E4570" w:rsidRPr="007F1F6D">
        <w:rPr>
          <w:rFonts w:ascii="Times New Roman" w:hAnsi="Times New Roman" w:cs="Times New Roman"/>
          <w:sz w:val="24"/>
          <w:szCs w:val="24"/>
        </w:rPr>
        <w:t xml:space="preserve"> environmentally sustainable and to endorse environmentally sustainable policies and practices (Sandler 2004, 479); to encourage others to do so as well; and, generally, to behave in a way that does not promote </w:t>
      </w:r>
      <w:r w:rsidR="00555346" w:rsidRPr="007F1F6D">
        <w:rPr>
          <w:rFonts w:ascii="Times New Roman" w:hAnsi="Times New Roman" w:cs="Times New Roman"/>
          <w:sz w:val="24"/>
          <w:szCs w:val="24"/>
        </w:rPr>
        <w:t>ecosystem collapse, species loss</w:t>
      </w:r>
      <w:r w:rsidR="000E4570" w:rsidRPr="007F1F6D">
        <w:rPr>
          <w:rFonts w:ascii="Times New Roman" w:hAnsi="Times New Roman" w:cs="Times New Roman"/>
          <w:sz w:val="24"/>
          <w:szCs w:val="24"/>
        </w:rPr>
        <w:t>, or causing non-human animals unnecessary pain or death (Gambrel &amp; Cafaro 2010, 88 &amp; 89).</w:t>
      </w:r>
      <w:r w:rsidR="000E6EFF" w:rsidRPr="007F1F6D">
        <w:rPr>
          <w:rFonts w:ascii="Times New Roman" w:hAnsi="Times New Roman" w:cs="Times New Roman"/>
          <w:sz w:val="24"/>
          <w:szCs w:val="24"/>
        </w:rPr>
        <w:t xml:space="preserve"> </w:t>
      </w:r>
    </w:p>
    <w:p w:rsidR="00FB697C" w:rsidRPr="007F1F6D" w:rsidRDefault="00F6404F" w:rsidP="008D5003">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A</w:t>
      </w:r>
      <w:r w:rsidR="009A30E9" w:rsidRPr="007F1F6D">
        <w:rPr>
          <w:rFonts w:ascii="Times New Roman" w:hAnsi="Times New Roman" w:cs="Times New Roman"/>
          <w:sz w:val="24"/>
          <w:szCs w:val="24"/>
        </w:rPr>
        <w:t xml:space="preserve">ny </w:t>
      </w:r>
      <w:r w:rsidR="00F4000A" w:rsidRPr="007F1F6D">
        <w:rPr>
          <w:rFonts w:ascii="Times New Roman" w:hAnsi="Times New Roman" w:cs="Times New Roman"/>
          <w:sz w:val="24"/>
          <w:szCs w:val="24"/>
        </w:rPr>
        <w:t xml:space="preserve">disposition that </w:t>
      </w:r>
      <w:r w:rsidR="00111522" w:rsidRPr="007F1F6D">
        <w:rPr>
          <w:rFonts w:ascii="Times New Roman" w:hAnsi="Times New Roman" w:cs="Times New Roman"/>
          <w:sz w:val="24"/>
          <w:szCs w:val="24"/>
        </w:rPr>
        <w:t xml:space="preserve">leads </w:t>
      </w:r>
      <w:r w:rsidR="00F4000A" w:rsidRPr="007F1F6D">
        <w:rPr>
          <w:rFonts w:ascii="Times New Roman" w:hAnsi="Times New Roman" w:cs="Times New Roman"/>
          <w:sz w:val="24"/>
          <w:szCs w:val="24"/>
        </w:rPr>
        <w:t xml:space="preserve">most </w:t>
      </w:r>
      <w:r w:rsidR="00111522" w:rsidRPr="007F1F6D">
        <w:rPr>
          <w:rFonts w:ascii="Times New Roman" w:hAnsi="Times New Roman" w:cs="Times New Roman"/>
          <w:sz w:val="24"/>
          <w:szCs w:val="24"/>
        </w:rPr>
        <w:t xml:space="preserve">individuals to consistently act in environmentally sustainable ways </w:t>
      </w:r>
      <w:r w:rsidR="004E5DF2" w:rsidRPr="007F1F6D">
        <w:rPr>
          <w:rFonts w:ascii="Times New Roman" w:hAnsi="Times New Roman" w:cs="Times New Roman"/>
          <w:sz w:val="24"/>
          <w:szCs w:val="24"/>
        </w:rPr>
        <w:t>would be con</w:t>
      </w:r>
      <w:r w:rsidR="008D5003" w:rsidRPr="007F1F6D">
        <w:rPr>
          <w:rFonts w:ascii="Times New Roman" w:hAnsi="Times New Roman" w:cs="Times New Roman"/>
          <w:sz w:val="24"/>
          <w:szCs w:val="24"/>
        </w:rPr>
        <w:t>sidered an environmental virtue</w:t>
      </w:r>
      <w:r w:rsidR="004E5DF2" w:rsidRPr="007F1F6D">
        <w:rPr>
          <w:rFonts w:ascii="Times New Roman" w:hAnsi="Times New Roman" w:cs="Times New Roman"/>
          <w:sz w:val="24"/>
          <w:szCs w:val="24"/>
        </w:rPr>
        <w:t xml:space="preserve"> according to </w:t>
      </w:r>
      <w:r w:rsidR="009D3B0E" w:rsidRPr="007F1F6D">
        <w:rPr>
          <w:rFonts w:ascii="Times New Roman" w:hAnsi="Times New Roman" w:cs="Times New Roman"/>
          <w:sz w:val="24"/>
          <w:szCs w:val="24"/>
        </w:rPr>
        <w:t xml:space="preserve">this </w:t>
      </w:r>
      <w:r w:rsidR="004E5DF2" w:rsidRPr="007F1F6D">
        <w:rPr>
          <w:rFonts w:ascii="Times New Roman" w:hAnsi="Times New Roman" w:cs="Times New Roman"/>
          <w:sz w:val="24"/>
          <w:szCs w:val="24"/>
        </w:rPr>
        <w:t>definition</w:t>
      </w:r>
      <w:r w:rsidRPr="007F1F6D">
        <w:rPr>
          <w:rFonts w:ascii="Times New Roman" w:hAnsi="Times New Roman" w:cs="Times New Roman"/>
          <w:sz w:val="24"/>
          <w:szCs w:val="24"/>
        </w:rPr>
        <w:t>.</w:t>
      </w:r>
      <w:r w:rsidR="004E5DF2" w:rsidRPr="007F1F6D">
        <w:rPr>
          <w:rFonts w:ascii="Times New Roman" w:hAnsi="Times New Roman" w:cs="Times New Roman"/>
          <w:sz w:val="24"/>
          <w:szCs w:val="24"/>
        </w:rPr>
        <w:t xml:space="preserve">  </w:t>
      </w:r>
      <w:r w:rsidR="00270B65" w:rsidRPr="007F1F6D">
        <w:rPr>
          <w:rFonts w:ascii="Times New Roman" w:hAnsi="Times New Roman" w:cs="Times New Roman"/>
          <w:sz w:val="24"/>
          <w:szCs w:val="24"/>
        </w:rPr>
        <w:t xml:space="preserve">So, for instance, individuals </w:t>
      </w:r>
      <w:r w:rsidR="008D5003" w:rsidRPr="007F1F6D">
        <w:rPr>
          <w:rFonts w:ascii="Times New Roman" w:hAnsi="Times New Roman" w:cs="Times New Roman"/>
          <w:sz w:val="24"/>
          <w:szCs w:val="24"/>
        </w:rPr>
        <w:t xml:space="preserve">could have the environmental virtue of benevolence provided their benevolent disposition consistently leads them </w:t>
      </w:r>
      <w:r w:rsidR="00270B65" w:rsidRPr="007F1F6D">
        <w:rPr>
          <w:rFonts w:ascii="Times New Roman" w:hAnsi="Times New Roman" w:cs="Times New Roman"/>
          <w:sz w:val="24"/>
          <w:szCs w:val="24"/>
        </w:rPr>
        <w:t>to</w:t>
      </w:r>
      <w:r w:rsidR="000E6EFF" w:rsidRPr="007F1F6D">
        <w:rPr>
          <w:rFonts w:ascii="Times New Roman" w:hAnsi="Times New Roman" w:cs="Times New Roman"/>
          <w:sz w:val="24"/>
          <w:szCs w:val="24"/>
        </w:rPr>
        <w:t xml:space="preserve"> </w:t>
      </w:r>
      <w:r w:rsidR="00270B65" w:rsidRPr="007F1F6D">
        <w:rPr>
          <w:rFonts w:ascii="Times New Roman" w:hAnsi="Times New Roman" w:cs="Times New Roman"/>
          <w:sz w:val="24"/>
          <w:szCs w:val="24"/>
        </w:rPr>
        <w:t>preserv</w:t>
      </w:r>
      <w:r w:rsidR="000E6EFF" w:rsidRPr="007F1F6D">
        <w:rPr>
          <w:rFonts w:ascii="Times New Roman" w:hAnsi="Times New Roman" w:cs="Times New Roman"/>
          <w:sz w:val="24"/>
          <w:szCs w:val="24"/>
        </w:rPr>
        <w:t xml:space="preserve">e the environment, even if they </w:t>
      </w:r>
      <w:r w:rsidR="008D5003" w:rsidRPr="007F1F6D">
        <w:rPr>
          <w:rFonts w:ascii="Times New Roman" w:hAnsi="Times New Roman" w:cs="Times New Roman"/>
          <w:sz w:val="24"/>
          <w:szCs w:val="24"/>
        </w:rPr>
        <w:t>have no real concern for the environment, itself, but instead preserve it because they have a benevolent concern for other humans who could benefit from it</w:t>
      </w:r>
      <w:r w:rsidR="000E6EFF" w:rsidRPr="007F1F6D">
        <w:rPr>
          <w:rFonts w:ascii="Times New Roman" w:hAnsi="Times New Roman" w:cs="Times New Roman"/>
          <w:sz w:val="24"/>
          <w:szCs w:val="24"/>
        </w:rPr>
        <w:t xml:space="preserve"> (Welchman 1999, 414</w:t>
      </w:r>
      <w:r w:rsidR="00DC3B10" w:rsidRPr="007F1F6D">
        <w:rPr>
          <w:rFonts w:ascii="Times New Roman" w:hAnsi="Times New Roman" w:cs="Times New Roman"/>
          <w:sz w:val="24"/>
          <w:szCs w:val="24"/>
        </w:rPr>
        <w:t xml:space="preserve">-416 &amp; 421).  So too, </w:t>
      </w:r>
      <w:r w:rsidR="00E9096D" w:rsidRPr="007F1F6D">
        <w:rPr>
          <w:rFonts w:ascii="Times New Roman" w:hAnsi="Times New Roman" w:cs="Times New Roman"/>
          <w:sz w:val="24"/>
          <w:szCs w:val="24"/>
        </w:rPr>
        <w:t xml:space="preserve">insofar as those who possess the virtue of simplicity do not overconsume and thus, </w:t>
      </w:r>
      <w:r w:rsidR="008A1AF6" w:rsidRPr="007F1F6D">
        <w:rPr>
          <w:rFonts w:ascii="Times New Roman" w:hAnsi="Times New Roman" w:cs="Times New Roman"/>
          <w:sz w:val="24"/>
          <w:szCs w:val="24"/>
        </w:rPr>
        <w:t xml:space="preserve">by and large, consistently act in ways that are more environmentally sustainable, </w:t>
      </w:r>
      <w:r w:rsidR="00DE38E6" w:rsidRPr="007F1F6D">
        <w:rPr>
          <w:rFonts w:ascii="Times New Roman" w:hAnsi="Times New Roman" w:cs="Times New Roman"/>
          <w:sz w:val="24"/>
          <w:szCs w:val="24"/>
        </w:rPr>
        <w:t>the virtue of material</w:t>
      </w:r>
      <w:r w:rsidR="008A1AF6" w:rsidRPr="007F1F6D">
        <w:rPr>
          <w:rFonts w:ascii="Times New Roman" w:hAnsi="Times New Roman" w:cs="Times New Roman"/>
          <w:sz w:val="24"/>
          <w:szCs w:val="24"/>
        </w:rPr>
        <w:t xml:space="preserve"> simplicity could</w:t>
      </w:r>
      <w:r w:rsidR="00DE38E6" w:rsidRPr="007F1F6D">
        <w:rPr>
          <w:rFonts w:ascii="Times New Roman" w:hAnsi="Times New Roman" w:cs="Times New Roman"/>
          <w:sz w:val="24"/>
          <w:szCs w:val="24"/>
        </w:rPr>
        <w:t xml:space="preserve"> be considered an environmental virtue.</w:t>
      </w:r>
      <w:r w:rsidR="00FB697C" w:rsidRPr="007F1F6D">
        <w:rPr>
          <w:rFonts w:ascii="Times New Roman" w:hAnsi="Times New Roman" w:cs="Times New Roman"/>
          <w:sz w:val="24"/>
          <w:szCs w:val="24"/>
        </w:rPr>
        <w:t xml:space="preserve">  Since material simplicity is necessary for the majority of people to become magnanimous,</w:t>
      </w:r>
      <w:r w:rsidR="00E92E1C" w:rsidRPr="007F1F6D">
        <w:rPr>
          <w:rFonts w:ascii="Times New Roman" w:hAnsi="Times New Roman" w:cs="Times New Roman"/>
          <w:sz w:val="24"/>
          <w:szCs w:val="24"/>
        </w:rPr>
        <w:t xml:space="preserve"> we can</w:t>
      </w:r>
      <w:r w:rsidR="008A1AF6" w:rsidRPr="007F1F6D">
        <w:rPr>
          <w:rFonts w:ascii="Times New Roman" w:hAnsi="Times New Roman" w:cs="Times New Roman"/>
          <w:sz w:val="24"/>
          <w:szCs w:val="24"/>
        </w:rPr>
        <w:t xml:space="preserve"> then</w:t>
      </w:r>
      <w:r w:rsidR="00FB697C" w:rsidRPr="007F1F6D">
        <w:rPr>
          <w:rFonts w:ascii="Times New Roman" w:hAnsi="Times New Roman" w:cs="Times New Roman"/>
          <w:sz w:val="24"/>
          <w:szCs w:val="24"/>
        </w:rPr>
        <w:t xml:space="preserve"> conclude that environmental virtue is central to magnanimity. </w:t>
      </w:r>
    </w:p>
    <w:p w:rsidR="009A30E9" w:rsidRPr="007F1F6D" w:rsidRDefault="00FB697C" w:rsidP="000D38F4">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 We might think that this is true even if a small percentage of magnanimous individuals, who possess the virtue of simplicity, </w:t>
      </w:r>
      <w:r w:rsidR="008A1AF6" w:rsidRPr="007F1F6D">
        <w:rPr>
          <w:rFonts w:ascii="Times New Roman" w:hAnsi="Times New Roman" w:cs="Times New Roman"/>
          <w:sz w:val="24"/>
          <w:szCs w:val="24"/>
        </w:rPr>
        <w:t xml:space="preserve">nonetheless </w:t>
      </w:r>
      <w:r w:rsidRPr="007F1F6D">
        <w:rPr>
          <w:rFonts w:ascii="Times New Roman" w:hAnsi="Times New Roman" w:cs="Times New Roman"/>
          <w:sz w:val="24"/>
          <w:szCs w:val="24"/>
        </w:rPr>
        <w:t>have no particular concern for the environment</w:t>
      </w:r>
      <w:r w:rsidR="00111522" w:rsidRPr="007F1F6D">
        <w:rPr>
          <w:rFonts w:ascii="Times New Roman" w:hAnsi="Times New Roman" w:cs="Times New Roman"/>
          <w:sz w:val="24"/>
          <w:szCs w:val="24"/>
        </w:rPr>
        <w:t xml:space="preserve">, </w:t>
      </w:r>
      <w:r w:rsidRPr="007F1F6D">
        <w:rPr>
          <w:rFonts w:ascii="Times New Roman" w:hAnsi="Times New Roman" w:cs="Times New Roman"/>
          <w:sz w:val="24"/>
          <w:szCs w:val="24"/>
        </w:rPr>
        <w:t>and act in w</w:t>
      </w:r>
      <w:r w:rsidR="000D38F4" w:rsidRPr="007F1F6D">
        <w:rPr>
          <w:rFonts w:ascii="Times New Roman" w:hAnsi="Times New Roman" w:cs="Times New Roman"/>
          <w:sz w:val="24"/>
          <w:szCs w:val="24"/>
        </w:rPr>
        <w:t xml:space="preserve">ays that are destructive to it.  We might recognize </w:t>
      </w:r>
      <w:r w:rsidR="009A30E9" w:rsidRPr="007F1F6D">
        <w:rPr>
          <w:rFonts w:ascii="Times New Roman" w:hAnsi="Times New Roman" w:cs="Times New Roman"/>
          <w:sz w:val="24"/>
          <w:szCs w:val="24"/>
        </w:rPr>
        <w:t>that</w:t>
      </w:r>
      <w:r w:rsidR="000D38F4" w:rsidRPr="007F1F6D">
        <w:rPr>
          <w:rFonts w:ascii="Times New Roman" w:hAnsi="Times New Roman" w:cs="Times New Roman"/>
          <w:sz w:val="24"/>
          <w:szCs w:val="24"/>
        </w:rPr>
        <w:t xml:space="preserve"> the</w:t>
      </w:r>
      <w:r w:rsidR="009A30E9" w:rsidRPr="007F1F6D">
        <w:rPr>
          <w:rFonts w:ascii="Times New Roman" w:hAnsi="Times New Roman" w:cs="Times New Roman"/>
          <w:sz w:val="24"/>
          <w:szCs w:val="24"/>
        </w:rPr>
        <w:t xml:space="preserve"> virtue of simplicity, on its </w:t>
      </w:r>
      <w:r w:rsidR="009A30E9" w:rsidRPr="007F1F6D">
        <w:rPr>
          <w:rFonts w:ascii="Times New Roman" w:hAnsi="Times New Roman" w:cs="Times New Roman"/>
          <w:sz w:val="24"/>
          <w:szCs w:val="24"/>
        </w:rPr>
        <w:lastRenderedPageBreak/>
        <w:t>own, leads them to act in sustainable ways</w:t>
      </w:r>
      <w:r w:rsidR="00DC3B10" w:rsidRPr="007F1F6D">
        <w:rPr>
          <w:rFonts w:ascii="Times New Roman" w:hAnsi="Times New Roman" w:cs="Times New Roman"/>
          <w:sz w:val="24"/>
          <w:szCs w:val="24"/>
        </w:rPr>
        <w:t>,</w:t>
      </w:r>
      <w:r w:rsidR="009A30E9" w:rsidRPr="007F1F6D">
        <w:rPr>
          <w:rFonts w:ascii="Times New Roman" w:hAnsi="Times New Roman" w:cs="Times New Roman"/>
          <w:sz w:val="24"/>
          <w:szCs w:val="24"/>
        </w:rPr>
        <w:t xml:space="preserve"> eve</w:t>
      </w:r>
      <w:r w:rsidR="00DC3B10" w:rsidRPr="007F1F6D">
        <w:rPr>
          <w:rFonts w:ascii="Times New Roman" w:hAnsi="Times New Roman" w:cs="Times New Roman"/>
          <w:sz w:val="24"/>
          <w:szCs w:val="24"/>
        </w:rPr>
        <w:t xml:space="preserve">n if, because of the ways in which they pursue their </w:t>
      </w:r>
      <w:r w:rsidR="009A30E9" w:rsidRPr="007F1F6D">
        <w:rPr>
          <w:rFonts w:ascii="Times New Roman" w:hAnsi="Times New Roman" w:cs="Times New Roman"/>
          <w:sz w:val="24"/>
          <w:szCs w:val="24"/>
        </w:rPr>
        <w:t xml:space="preserve">goals, they </w:t>
      </w:r>
      <w:r w:rsidR="008A1AF6" w:rsidRPr="007F1F6D">
        <w:rPr>
          <w:rFonts w:ascii="Times New Roman" w:hAnsi="Times New Roman" w:cs="Times New Roman"/>
          <w:sz w:val="24"/>
          <w:szCs w:val="24"/>
        </w:rPr>
        <w:t xml:space="preserve">nonetheless </w:t>
      </w:r>
      <w:r w:rsidR="009A30E9" w:rsidRPr="007F1F6D">
        <w:rPr>
          <w:rFonts w:ascii="Times New Roman" w:hAnsi="Times New Roman" w:cs="Times New Roman"/>
          <w:sz w:val="24"/>
          <w:szCs w:val="24"/>
        </w:rPr>
        <w:t xml:space="preserve">devastate the environment.  </w:t>
      </w:r>
    </w:p>
    <w:p w:rsidR="00C64C2E" w:rsidRPr="007F1F6D" w:rsidRDefault="00C64C2E" w:rsidP="00E669BE">
      <w:pPr>
        <w:pStyle w:val="NoSpacing"/>
        <w:rPr>
          <w:rFonts w:ascii="Times New Roman" w:hAnsi="Times New Roman" w:cs="Times New Roman"/>
          <w:sz w:val="24"/>
          <w:szCs w:val="24"/>
        </w:rPr>
      </w:pPr>
    </w:p>
    <w:p w:rsidR="005108B8" w:rsidRPr="007F1F6D" w:rsidRDefault="005108B8" w:rsidP="00E669BE">
      <w:pPr>
        <w:pStyle w:val="NoSpacing"/>
        <w:rPr>
          <w:rFonts w:ascii="Times New Roman" w:hAnsi="Times New Roman" w:cs="Times New Roman"/>
          <w:sz w:val="24"/>
          <w:szCs w:val="24"/>
        </w:rPr>
      </w:pPr>
    </w:p>
    <w:p w:rsidR="007B24BE" w:rsidRPr="007F1F6D" w:rsidRDefault="00642605" w:rsidP="00C62FF6">
      <w:pPr>
        <w:pStyle w:val="NoSpacing"/>
        <w:spacing w:line="480" w:lineRule="auto"/>
        <w:rPr>
          <w:rFonts w:ascii="Times New Roman" w:hAnsi="Times New Roman" w:cs="Times New Roman"/>
          <w:b/>
          <w:sz w:val="24"/>
          <w:szCs w:val="24"/>
        </w:rPr>
      </w:pPr>
      <w:r w:rsidRPr="007F1F6D">
        <w:rPr>
          <w:rFonts w:ascii="Times New Roman" w:hAnsi="Times New Roman" w:cs="Times New Roman"/>
          <w:b/>
          <w:sz w:val="24"/>
          <w:szCs w:val="24"/>
        </w:rPr>
        <w:t>V</w:t>
      </w:r>
      <w:r w:rsidR="00402271" w:rsidRPr="007F1F6D">
        <w:rPr>
          <w:rFonts w:ascii="Times New Roman" w:hAnsi="Times New Roman" w:cs="Times New Roman"/>
          <w:b/>
          <w:sz w:val="24"/>
          <w:szCs w:val="24"/>
        </w:rPr>
        <w:t xml:space="preserve">. Greatness of Soul and </w:t>
      </w:r>
      <w:r w:rsidR="004B7A0B" w:rsidRPr="007F1F6D">
        <w:rPr>
          <w:rFonts w:ascii="Times New Roman" w:hAnsi="Times New Roman" w:cs="Times New Roman"/>
          <w:b/>
          <w:sz w:val="24"/>
          <w:szCs w:val="24"/>
        </w:rPr>
        <w:t xml:space="preserve">the </w:t>
      </w:r>
      <w:r w:rsidR="00A03E90" w:rsidRPr="007F1F6D">
        <w:rPr>
          <w:rFonts w:ascii="Times New Roman" w:hAnsi="Times New Roman" w:cs="Times New Roman"/>
          <w:b/>
          <w:sz w:val="24"/>
          <w:szCs w:val="24"/>
        </w:rPr>
        <w:t>Environmental Virtue</w:t>
      </w:r>
      <w:r w:rsidR="004B7A0B" w:rsidRPr="007F1F6D">
        <w:rPr>
          <w:rFonts w:ascii="Times New Roman" w:hAnsi="Times New Roman" w:cs="Times New Roman"/>
          <w:b/>
          <w:sz w:val="24"/>
          <w:szCs w:val="24"/>
        </w:rPr>
        <w:t xml:space="preserve"> of Benevolence</w:t>
      </w:r>
    </w:p>
    <w:p w:rsidR="00A12006" w:rsidRPr="007F1F6D" w:rsidRDefault="0047418E" w:rsidP="00A12006">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I contend that most magnanimous people not only have the environmental virtue of simplicity, but also possess the environmental virtue of benevolence.  I provide a novel argument, </w:t>
      </w:r>
      <w:r w:rsidR="00555346" w:rsidRPr="007F1F6D">
        <w:rPr>
          <w:rFonts w:ascii="Times New Roman" w:hAnsi="Times New Roman" w:cs="Times New Roman"/>
          <w:sz w:val="24"/>
          <w:szCs w:val="24"/>
        </w:rPr>
        <w:t xml:space="preserve">inspired by but not directly based on Thoreau’s claims, that once people have become magnanimous, they will need to acquire the </w:t>
      </w:r>
      <w:r w:rsidRPr="007F1F6D">
        <w:rPr>
          <w:rFonts w:ascii="Times New Roman" w:hAnsi="Times New Roman" w:cs="Times New Roman"/>
          <w:sz w:val="24"/>
          <w:szCs w:val="24"/>
        </w:rPr>
        <w:t xml:space="preserve">environmental virtue of benevolence </w:t>
      </w:r>
      <w:r w:rsidR="00555346" w:rsidRPr="007F1F6D">
        <w:rPr>
          <w:rFonts w:ascii="Times New Roman" w:hAnsi="Times New Roman" w:cs="Times New Roman"/>
          <w:sz w:val="24"/>
          <w:szCs w:val="24"/>
        </w:rPr>
        <w:t>in order to achieve</w:t>
      </w:r>
      <w:r w:rsidR="00A12006" w:rsidRPr="007F1F6D">
        <w:rPr>
          <w:rFonts w:ascii="Times New Roman" w:hAnsi="Times New Roman" w:cs="Times New Roman"/>
          <w:sz w:val="24"/>
          <w:szCs w:val="24"/>
        </w:rPr>
        <w:t xml:space="preserve"> the kinds of philanthropic goals that are characteristic of them.</w:t>
      </w:r>
    </w:p>
    <w:p w:rsidR="002A5ED0" w:rsidRPr="007F1F6D" w:rsidRDefault="004744BC" w:rsidP="00A12006">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To arrive at my conclusion about benevolence, we must first consider the following question:  </w:t>
      </w:r>
      <w:r w:rsidR="0017728A" w:rsidRPr="007F1F6D">
        <w:rPr>
          <w:rFonts w:ascii="Times New Roman" w:hAnsi="Times New Roman" w:cs="Times New Roman"/>
          <w:sz w:val="24"/>
          <w:szCs w:val="24"/>
        </w:rPr>
        <w:t xml:space="preserve">How can </w:t>
      </w:r>
      <w:r w:rsidR="00B52357" w:rsidRPr="007F1F6D">
        <w:rPr>
          <w:rFonts w:ascii="Times New Roman" w:hAnsi="Times New Roman" w:cs="Times New Roman"/>
          <w:sz w:val="24"/>
          <w:szCs w:val="24"/>
        </w:rPr>
        <w:t xml:space="preserve">one </w:t>
      </w:r>
      <w:r w:rsidR="0047418E" w:rsidRPr="007F1F6D">
        <w:rPr>
          <w:rFonts w:ascii="Times New Roman" w:hAnsi="Times New Roman" w:cs="Times New Roman"/>
          <w:sz w:val="24"/>
          <w:szCs w:val="24"/>
        </w:rPr>
        <w:t xml:space="preserve">acquire the virtue of simplicity, a virtue most people need in order to become magnanimous?  </w:t>
      </w:r>
      <w:r w:rsidR="00B52357" w:rsidRPr="007F1F6D">
        <w:rPr>
          <w:rFonts w:ascii="Times New Roman" w:hAnsi="Times New Roman" w:cs="Times New Roman"/>
          <w:sz w:val="24"/>
          <w:szCs w:val="24"/>
        </w:rPr>
        <w:t xml:space="preserve">Ultimately, Thoreau contends that gaining this virtue will be difficult as long as one constantly remains in a society of people who live lavishly.  </w:t>
      </w:r>
      <w:r w:rsidR="00F72CBB" w:rsidRPr="007F1F6D">
        <w:rPr>
          <w:rFonts w:ascii="Times New Roman" w:hAnsi="Times New Roman" w:cs="Times New Roman"/>
          <w:sz w:val="24"/>
          <w:szCs w:val="24"/>
        </w:rPr>
        <w:t xml:space="preserve">It is </w:t>
      </w:r>
      <w:r w:rsidR="00A84C19" w:rsidRPr="007F1F6D">
        <w:rPr>
          <w:rFonts w:ascii="Times New Roman" w:hAnsi="Times New Roman" w:cs="Times New Roman"/>
          <w:sz w:val="24"/>
          <w:szCs w:val="24"/>
        </w:rPr>
        <w:t>difficult for many people to break a herd mentality, and stop following the lead of the lavish:  “It is the luxurious and dissipated who set the fashions which the herd so diligently follow”</w:t>
      </w:r>
      <w:r w:rsidR="00423C33" w:rsidRPr="007F1F6D">
        <w:rPr>
          <w:rFonts w:ascii="Times New Roman" w:hAnsi="Times New Roman" w:cs="Times New Roman"/>
          <w:sz w:val="24"/>
          <w:szCs w:val="24"/>
        </w:rPr>
        <w:t xml:space="preserve"> (Thoreau 2008,</w:t>
      </w:r>
      <w:r w:rsidR="00B52357" w:rsidRPr="007F1F6D">
        <w:rPr>
          <w:rFonts w:ascii="Times New Roman" w:hAnsi="Times New Roman" w:cs="Times New Roman"/>
          <w:sz w:val="24"/>
          <w:szCs w:val="24"/>
        </w:rPr>
        <w:t xml:space="preserve"> 28).  Rather, it</w:t>
      </w:r>
      <w:r w:rsidR="00A84C19" w:rsidRPr="007F1F6D">
        <w:rPr>
          <w:rFonts w:ascii="Times New Roman" w:hAnsi="Times New Roman" w:cs="Times New Roman"/>
          <w:sz w:val="24"/>
          <w:szCs w:val="24"/>
        </w:rPr>
        <w:t xml:space="preserve"> is very easy for “most men” to fall into the trap of thinking “they must have such” things “as their neighbors have”</w:t>
      </w:r>
      <w:r w:rsidR="00423C33" w:rsidRPr="007F1F6D">
        <w:rPr>
          <w:rFonts w:ascii="Times New Roman" w:hAnsi="Times New Roman" w:cs="Times New Roman"/>
          <w:sz w:val="24"/>
          <w:szCs w:val="24"/>
        </w:rPr>
        <w:t xml:space="preserve"> (ibid.,</w:t>
      </w:r>
      <w:r w:rsidR="00851909">
        <w:rPr>
          <w:rFonts w:ascii="Times New Roman" w:hAnsi="Times New Roman" w:cs="Times New Roman"/>
          <w:sz w:val="24"/>
          <w:szCs w:val="24"/>
        </w:rPr>
        <w:t xml:space="preserve"> 27).</w:t>
      </w:r>
      <w:r w:rsidR="00172130">
        <w:rPr>
          <w:rFonts w:ascii="Times New Roman" w:hAnsi="Times New Roman" w:cs="Times New Roman"/>
          <w:sz w:val="24"/>
          <w:szCs w:val="24"/>
        </w:rPr>
        <w:t xml:space="preserve">  </w:t>
      </w:r>
      <w:r w:rsidR="00851909">
        <w:rPr>
          <w:rFonts w:ascii="Times New Roman" w:hAnsi="Times New Roman" w:cs="Times New Roman"/>
          <w:sz w:val="24"/>
          <w:szCs w:val="24"/>
        </w:rPr>
        <w:t>A</w:t>
      </w:r>
      <w:r w:rsidR="00536D00" w:rsidRPr="007F1F6D">
        <w:rPr>
          <w:rFonts w:ascii="Times New Roman" w:hAnsi="Times New Roman" w:cs="Times New Roman"/>
          <w:sz w:val="24"/>
          <w:szCs w:val="24"/>
        </w:rPr>
        <w:t>ccording to Thoreau,</w:t>
      </w:r>
      <w:r w:rsidR="00B52357" w:rsidRPr="007F1F6D">
        <w:rPr>
          <w:rFonts w:ascii="Times New Roman" w:hAnsi="Times New Roman" w:cs="Times New Roman"/>
          <w:sz w:val="24"/>
          <w:szCs w:val="24"/>
        </w:rPr>
        <w:t xml:space="preserve"> is easy to focus on how other people</w:t>
      </w:r>
      <w:r w:rsidR="00A84C19" w:rsidRPr="007F1F6D">
        <w:rPr>
          <w:rFonts w:ascii="Times New Roman" w:hAnsi="Times New Roman" w:cs="Times New Roman"/>
          <w:sz w:val="24"/>
          <w:szCs w:val="24"/>
        </w:rPr>
        <w:t xml:space="preserve"> view you – say if you aren’t wearing nice clothes – rather than o</w:t>
      </w:r>
      <w:r w:rsidR="00745C73" w:rsidRPr="007F1F6D">
        <w:rPr>
          <w:rFonts w:ascii="Times New Roman" w:hAnsi="Times New Roman" w:cs="Times New Roman"/>
          <w:sz w:val="24"/>
          <w:szCs w:val="24"/>
        </w:rPr>
        <w:t>n what is genuinely important.  I</w:t>
      </w:r>
      <w:r w:rsidR="00A84C19" w:rsidRPr="007F1F6D">
        <w:rPr>
          <w:rFonts w:ascii="Times New Roman" w:hAnsi="Times New Roman" w:cs="Times New Roman"/>
          <w:sz w:val="24"/>
          <w:szCs w:val="24"/>
        </w:rPr>
        <w:t>t is easy to focus “not on what is truly respectable, but what is respected”</w:t>
      </w:r>
      <w:r w:rsidR="00536D00" w:rsidRPr="007F1F6D">
        <w:rPr>
          <w:rFonts w:ascii="Times New Roman" w:hAnsi="Times New Roman" w:cs="Times New Roman"/>
          <w:sz w:val="24"/>
          <w:szCs w:val="24"/>
        </w:rPr>
        <w:t xml:space="preserve"> (</w:t>
      </w:r>
      <w:r w:rsidR="00423C33" w:rsidRPr="007F1F6D">
        <w:rPr>
          <w:rFonts w:ascii="Times New Roman" w:hAnsi="Times New Roman" w:cs="Times New Roman"/>
          <w:sz w:val="24"/>
          <w:szCs w:val="24"/>
        </w:rPr>
        <w:t>Thoreau 2008,</w:t>
      </w:r>
      <w:r w:rsidR="00536D00" w:rsidRPr="007F1F6D">
        <w:rPr>
          <w:rFonts w:ascii="Times New Roman" w:hAnsi="Times New Roman" w:cs="Times New Roman"/>
          <w:sz w:val="24"/>
          <w:szCs w:val="24"/>
        </w:rPr>
        <w:t xml:space="preserve"> </w:t>
      </w:r>
      <w:r w:rsidR="002A5ED0" w:rsidRPr="007F1F6D">
        <w:rPr>
          <w:rFonts w:ascii="Times New Roman" w:hAnsi="Times New Roman" w:cs="Times New Roman"/>
          <w:sz w:val="24"/>
          <w:szCs w:val="24"/>
        </w:rPr>
        <w:t>18</w:t>
      </w:r>
      <w:r w:rsidR="00423C33" w:rsidRPr="007F1F6D">
        <w:rPr>
          <w:rFonts w:ascii="Times New Roman" w:hAnsi="Times New Roman" w:cs="Times New Roman"/>
          <w:sz w:val="24"/>
          <w:szCs w:val="24"/>
        </w:rPr>
        <w:t>; Marshall 2005,</w:t>
      </w:r>
      <w:r w:rsidR="00536D00" w:rsidRPr="007F1F6D">
        <w:rPr>
          <w:rFonts w:ascii="Times New Roman" w:hAnsi="Times New Roman" w:cs="Times New Roman"/>
          <w:sz w:val="24"/>
          <w:szCs w:val="24"/>
        </w:rPr>
        <w:t xml:space="preserve"> 402-403</w:t>
      </w:r>
      <w:r w:rsidR="002A5ED0" w:rsidRPr="007F1F6D">
        <w:rPr>
          <w:rFonts w:ascii="Times New Roman" w:hAnsi="Times New Roman" w:cs="Times New Roman"/>
          <w:sz w:val="24"/>
          <w:szCs w:val="24"/>
        </w:rPr>
        <w:t>).</w:t>
      </w:r>
      <w:r w:rsidR="00207275" w:rsidRPr="007F1F6D">
        <w:rPr>
          <w:rFonts w:ascii="Times New Roman" w:hAnsi="Times New Roman" w:cs="Times New Roman"/>
          <w:sz w:val="24"/>
          <w:szCs w:val="24"/>
        </w:rPr>
        <w:t xml:space="preserve">  As suggested</w:t>
      </w:r>
      <w:r w:rsidR="00490233" w:rsidRPr="007F1F6D">
        <w:rPr>
          <w:rFonts w:ascii="Times New Roman" w:hAnsi="Times New Roman" w:cs="Times New Roman"/>
          <w:sz w:val="24"/>
          <w:szCs w:val="24"/>
        </w:rPr>
        <w:t xml:space="preserve"> earlier</w:t>
      </w:r>
      <w:r w:rsidR="00207275" w:rsidRPr="007F1F6D">
        <w:rPr>
          <w:rFonts w:ascii="Times New Roman" w:hAnsi="Times New Roman" w:cs="Times New Roman"/>
          <w:sz w:val="24"/>
          <w:szCs w:val="24"/>
        </w:rPr>
        <w:t>, many philosophers suggest that we should</w:t>
      </w:r>
      <w:r w:rsidR="00BD6123" w:rsidRPr="007F1F6D">
        <w:rPr>
          <w:rFonts w:ascii="Times New Roman" w:hAnsi="Times New Roman" w:cs="Times New Roman"/>
          <w:sz w:val="24"/>
          <w:szCs w:val="24"/>
        </w:rPr>
        <w:t>,</w:t>
      </w:r>
      <w:r w:rsidR="00207275" w:rsidRPr="007F1F6D">
        <w:rPr>
          <w:rFonts w:ascii="Times New Roman" w:hAnsi="Times New Roman" w:cs="Times New Roman"/>
          <w:sz w:val="24"/>
          <w:szCs w:val="24"/>
        </w:rPr>
        <w:t xml:space="preserve"> instead, be focused, like Aristotle’s great-souled man, not on receiving honor, but on being worthy of it.  </w:t>
      </w:r>
      <w:r w:rsidR="002A5ED0" w:rsidRPr="007F1F6D">
        <w:rPr>
          <w:rFonts w:ascii="Times New Roman" w:hAnsi="Times New Roman" w:cs="Times New Roman"/>
          <w:sz w:val="24"/>
          <w:szCs w:val="24"/>
        </w:rPr>
        <w:t>Thoreau remarks that it is very easy for us to fall into patterns of beha</w:t>
      </w:r>
      <w:r w:rsidR="008422FA" w:rsidRPr="007F1F6D">
        <w:rPr>
          <w:rFonts w:ascii="Times New Roman" w:hAnsi="Times New Roman" w:cs="Times New Roman"/>
          <w:sz w:val="24"/>
          <w:szCs w:val="24"/>
        </w:rPr>
        <w:t>vior that aren’t ideal for us, and he implies that</w:t>
      </w:r>
      <w:r w:rsidR="002A5ED0" w:rsidRPr="007F1F6D">
        <w:rPr>
          <w:rFonts w:ascii="Times New Roman" w:hAnsi="Times New Roman" w:cs="Times New Roman"/>
          <w:sz w:val="24"/>
          <w:szCs w:val="24"/>
        </w:rPr>
        <w:t xml:space="preserve"> even our </w:t>
      </w:r>
      <w:r w:rsidR="002A5ED0" w:rsidRPr="007F1F6D">
        <w:rPr>
          <w:rFonts w:ascii="Times New Roman" w:hAnsi="Times New Roman" w:cs="Times New Roman"/>
          <w:i/>
          <w:sz w:val="24"/>
          <w:szCs w:val="24"/>
        </w:rPr>
        <w:t>mental</w:t>
      </w:r>
      <w:r w:rsidR="00745C73" w:rsidRPr="007F1F6D">
        <w:rPr>
          <w:rFonts w:ascii="Times New Roman" w:hAnsi="Times New Roman" w:cs="Times New Roman"/>
          <w:sz w:val="24"/>
          <w:szCs w:val="24"/>
        </w:rPr>
        <w:t xml:space="preserve"> life</w:t>
      </w:r>
      <w:r w:rsidR="008422FA" w:rsidRPr="007F1F6D">
        <w:rPr>
          <w:rFonts w:ascii="Times New Roman" w:hAnsi="Times New Roman" w:cs="Times New Roman"/>
          <w:sz w:val="24"/>
          <w:szCs w:val="24"/>
        </w:rPr>
        <w:t xml:space="preserve"> can fall into “ruts”</w:t>
      </w:r>
      <w:r w:rsidR="002A5ED0" w:rsidRPr="007F1F6D">
        <w:rPr>
          <w:rFonts w:ascii="Times New Roman" w:hAnsi="Times New Roman" w:cs="Times New Roman"/>
          <w:sz w:val="24"/>
          <w:szCs w:val="24"/>
        </w:rPr>
        <w:t>:</w:t>
      </w:r>
    </w:p>
    <w:p w:rsidR="009E3F7C" w:rsidRPr="007F1F6D" w:rsidRDefault="009E3F7C" w:rsidP="009E3F7C">
      <w:pPr>
        <w:pStyle w:val="NoSpacing"/>
        <w:ind w:firstLine="720"/>
        <w:rPr>
          <w:rFonts w:ascii="Times New Roman" w:hAnsi="Times New Roman" w:cs="Times New Roman"/>
          <w:sz w:val="24"/>
          <w:szCs w:val="24"/>
        </w:rPr>
      </w:pPr>
    </w:p>
    <w:p w:rsidR="002A5ED0" w:rsidRPr="007F1F6D" w:rsidRDefault="002A5ED0" w:rsidP="002A5ED0">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The surface of the earth is soft and impressible by the feet of men; and so with the paths</w:t>
      </w:r>
    </w:p>
    <w:p w:rsidR="002A5ED0" w:rsidRPr="007F1F6D" w:rsidRDefault="002A5ED0" w:rsidP="002A5ED0">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which the mind travels . . . How deep the ruts of t</w:t>
      </w:r>
      <w:r w:rsidR="00423C33" w:rsidRPr="007F1F6D">
        <w:rPr>
          <w:rFonts w:ascii="Times New Roman" w:hAnsi="Times New Roman" w:cs="Times New Roman"/>
          <w:sz w:val="24"/>
          <w:szCs w:val="24"/>
        </w:rPr>
        <w:t>radition and conformity! (ibid.,</w:t>
      </w:r>
      <w:r w:rsidRPr="007F1F6D">
        <w:rPr>
          <w:rFonts w:ascii="Times New Roman" w:hAnsi="Times New Roman" w:cs="Times New Roman"/>
          <w:sz w:val="24"/>
          <w:szCs w:val="24"/>
        </w:rPr>
        <w:t xml:space="preserve"> 217)</w:t>
      </w:r>
    </w:p>
    <w:p w:rsidR="002A5ED0" w:rsidRPr="007F1F6D" w:rsidRDefault="002A5ED0" w:rsidP="002A5ED0">
      <w:pPr>
        <w:pStyle w:val="NoSpacing"/>
        <w:rPr>
          <w:rFonts w:ascii="Times New Roman" w:hAnsi="Times New Roman" w:cs="Times New Roman"/>
          <w:sz w:val="24"/>
          <w:szCs w:val="24"/>
        </w:rPr>
      </w:pPr>
    </w:p>
    <w:p w:rsidR="00B52357" w:rsidRPr="007F1F6D" w:rsidRDefault="005F1243" w:rsidP="005F1243">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Thoreau suggests that, as long as</w:t>
      </w:r>
      <w:r w:rsidR="00745C73" w:rsidRPr="007F1F6D">
        <w:rPr>
          <w:rFonts w:ascii="Times New Roman" w:hAnsi="Times New Roman" w:cs="Times New Roman"/>
          <w:sz w:val="24"/>
          <w:szCs w:val="24"/>
        </w:rPr>
        <w:t xml:space="preserve"> we remain in a society constantly surrounded by people who live lavishly</w:t>
      </w:r>
      <w:r w:rsidRPr="007F1F6D">
        <w:rPr>
          <w:rFonts w:ascii="Times New Roman" w:hAnsi="Times New Roman" w:cs="Times New Roman"/>
          <w:sz w:val="24"/>
          <w:szCs w:val="24"/>
        </w:rPr>
        <w:t xml:space="preserve">, it will be </w:t>
      </w:r>
      <w:r w:rsidR="00B52357" w:rsidRPr="007F1F6D">
        <w:rPr>
          <w:rFonts w:ascii="Times New Roman" w:hAnsi="Times New Roman" w:cs="Times New Roman"/>
          <w:sz w:val="24"/>
          <w:szCs w:val="24"/>
        </w:rPr>
        <w:t>difficult</w:t>
      </w:r>
      <w:r w:rsidRPr="007F1F6D">
        <w:rPr>
          <w:rFonts w:ascii="Times New Roman" w:hAnsi="Times New Roman" w:cs="Times New Roman"/>
          <w:sz w:val="24"/>
          <w:szCs w:val="24"/>
        </w:rPr>
        <w:t xml:space="preserve"> to live simply, because, in “civilized life” there a</w:t>
      </w:r>
      <w:r w:rsidR="008422FA" w:rsidRPr="007F1F6D">
        <w:rPr>
          <w:rFonts w:ascii="Times New Roman" w:hAnsi="Times New Roman" w:cs="Times New Roman"/>
          <w:sz w:val="24"/>
          <w:szCs w:val="24"/>
        </w:rPr>
        <w:t>re</w:t>
      </w:r>
      <w:r w:rsidRPr="007F1F6D">
        <w:rPr>
          <w:rFonts w:ascii="Times New Roman" w:hAnsi="Times New Roman" w:cs="Times New Roman"/>
          <w:sz w:val="24"/>
          <w:szCs w:val="24"/>
        </w:rPr>
        <w:t xml:space="preserve"> “clouds and storms and quicksands and a thousand-and-one </w:t>
      </w:r>
      <w:r w:rsidR="00423C33" w:rsidRPr="007F1F6D">
        <w:rPr>
          <w:rFonts w:ascii="Times New Roman" w:hAnsi="Times New Roman" w:cs="Times New Roman"/>
          <w:sz w:val="24"/>
          <w:szCs w:val="24"/>
        </w:rPr>
        <w:t>items to be allowed for” (ibid.,</w:t>
      </w:r>
      <w:r w:rsidRPr="007F1F6D">
        <w:rPr>
          <w:rFonts w:ascii="Times New Roman" w:hAnsi="Times New Roman" w:cs="Times New Roman"/>
          <w:sz w:val="24"/>
          <w:szCs w:val="24"/>
        </w:rPr>
        <w:t xml:space="preserve"> 65).  </w:t>
      </w:r>
    </w:p>
    <w:p w:rsidR="0017728A" w:rsidRPr="007F1F6D" w:rsidRDefault="00B46369" w:rsidP="004669BB">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r>
      <w:r w:rsidR="00745C73" w:rsidRPr="007F1F6D">
        <w:rPr>
          <w:rFonts w:ascii="Times New Roman" w:hAnsi="Times New Roman" w:cs="Times New Roman"/>
          <w:sz w:val="24"/>
          <w:szCs w:val="24"/>
        </w:rPr>
        <w:t xml:space="preserve">So, </w:t>
      </w:r>
      <w:r w:rsidRPr="007F1F6D">
        <w:rPr>
          <w:rFonts w:ascii="Times New Roman" w:hAnsi="Times New Roman" w:cs="Times New Roman"/>
          <w:sz w:val="24"/>
          <w:szCs w:val="24"/>
        </w:rPr>
        <w:t>in order to</w:t>
      </w:r>
      <w:r w:rsidR="00745C73" w:rsidRPr="007F1F6D">
        <w:rPr>
          <w:rFonts w:ascii="Times New Roman" w:hAnsi="Times New Roman" w:cs="Times New Roman"/>
          <w:sz w:val="24"/>
          <w:szCs w:val="24"/>
        </w:rPr>
        <w:t xml:space="preserve"> gain the virtue of simplicity</w:t>
      </w:r>
      <w:r w:rsidRPr="007F1F6D">
        <w:rPr>
          <w:rFonts w:ascii="Times New Roman" w:hAnsi="Times New Roman" w:cs="Times New Roman"/>
          <w:sz w:val="24"/>
          <w:szCs w:val="24"/>
        </w:rPr>
        <w:t xml:space="preserve"> and stand a better c</w:t>
      </w:r>
      <w:r w:rsidR="00473145" w:rsidRPr="007F1F6D">
        <w:rPr>
          <w:rFonts w:ascii="Times New Roman" w:hAnsi="Times New Roman" w:cs="Times New Roman"/>
          <w:sz w:val="24"/>
          <w:szCs w:val="24"/>
        </w:rPr>
        <w:t>hance of</w:t>
      </w:r>
      <w:r w:rsidR="00745C73" w:rsidRPr="007F1F6D">
        <w:rPr>
          <w:rFonts w:ascii="Times New Roman" w:hAnsi="Times New Roman" w:cs="Times New Roman"/>
          <w:sz w:val="24"/>
          <w:szCs w:val="24"/>
        </w:rPr>
        <w:t xml:space="preserve"> becoming magnanimous, Thoreau suggests that </w:t>
      </w:r>
      <w:r w:rsidRPr="007F1F6D">
        <w:rPr>
          <w:rFonts w:ascii="Times New Roman" w:hAnsi="Times New Roman" w:cs="Times New Roman"/>
          <w:sz w:val="24"/>
          <w:szCs w:val="24"/>
        </w:rPr>
        <w:t>w</w:t>
      </w:r>
      <w:r w:rsidR="00745C73" w:rsidRPr="007F1F6D">
        <w:rPr>
          <w:rFonts w:ascii="Times New Roman" w:hAnsi="Times New Roman" w:cs="Times New Roman"/>
          <w:sz w:val="24"/>
          <w:szCs w:val="24"/>
        </w:rPr>
        <w:t>e should seek to interact with</w:t>
      </w:r>
      <w:r w:rsidR="00904309" w:rsidRPr="007F1F6D">
        <w:rPr>
          <w:rFonts w:ascii="Times New Roman" w:hAnsi="Times New Roman" w:cs="Times New Roman"/>
          <w:sz w:val="24"/>
          <w:szCs w:val="24"/>
        </w:rPr>
        <w:t xml:space="preserve"> wild nature</w:t>
      </w:r>
      <w:r w:rsidRPr="007F1F6D">
        <w:rPr>
          <w:rFonts w:ascii="Times New Roman" w:hAnsi="Times New Roman" w:cs="Times New Roman"/>
          <w:sz w:val="24"/>
          <w:szCs w:val="24"/>
        </w:rPr>
        <w:t xml:space="preserve">, even if it “is in the midst of </w:t>
      </w:r>
      <w:r w:rsidR="00423C33" w:rsidRPr="007F1F6D">
        <w:rPr>
          <w:rFonts w:ascii="Times New Roman" w:hAnsi="Times New Roman" w:cs="Times New Roman"/>
          <w:sz w:val="24"/>
          <w:szCs w:val="24"/>
        </w:rPr>
        <w:t>an outward civilization” (ibid.,</w:t>
      </w:r>
      <w:r w:rsidRPr="007F1F6D">
        <w:rPr>
          <w:rFonts w:ascii="Times New Roman" w:hAnsi="Times New Roman" w:cs="Times New Roman"/>
          <w:sz w:val="24"/>
          <w:szCs w:val="24"/>
        </w:rPr>
        <w:t xml:space="preserve"> 11) because, stepping </w:t>
      </w:r>
      <w:r w:rsidR="006C375B" w:rsidRPr="007F1F6D">
        <w:rPr>
          <w:rFonts w:ascii="Times New Roman" w:hAnsi="Times New Roman" w:cs="Times New Roman"/>
          <w:sz w:val="24"/>
          <w:szCs w:val="24"/>
        </w:rPr>
        <w:t xml:space="preserve">to some degree outside of </w:t>
      </w:r>
      <w:r w:rsidRPr="007F1F6D">
        <w:rPr>
          <w:rFonts w:ascii="Times New Roman" w:hAnsi="Times New Roman" w:cs="Times New Roman"/>
          <w:sz w:val="24"/>
          <w:szCs w:val="24"/>
        </w:rPr>
        <w:t>society, we can better come to live simply and differently from the herd.  We can focus on what really matters and is necessary, rather than on wealth and all of the superfluities that come wi</w:t>
      </w:r>
      <w:r w:rsidR="003B69B0" w:rsidRPr="007F1F6D">
        <w:rPr>
          <w:rFonts w:ascii="Times New Roman" w:hAnsi="Times New Roman" w:cs="Times New Roman"/>
          <w:sz w:val="24"/>
          <w:szCs w:val="24"/>
        </w:rPr>
        <w:t xml:space="preserve">th it; </w:t>
      </w:r>
      <w:r w:rsidRPr="007F1F6D">
        <w:rPr>
          <w:rFonts w:ascii="Times New Roman" w:hAnsi="Times New Roman" w:cs="Times New Roman"/>
          <w:sz w:val="24"/>
          <w:szCs w:val="24"/>
        </w:rPr>
        <w:t>we can “learn what are the gross necessaries of life and what methods have been taken to obtain them” (ibid.).</w:t>
      </w:r>
      <w:r w:rsidR="00D834CF" w:rsidRPr="007F1F6D">
        <w:rPr>
          <w:rFonts w:ascii="Times New Roman" w:hAnsi="Times New Roman" w:cs="Times New Roman"/>
          <w:sz w:val="24"/>
          <w:szCs w:val="24"/>
        </w:rPr>
        <w:t xml:space="preserve">  </w:t>
      </w:r>
      <w:r w:rsidR="004669BB" w:rsidRPr="007F1F6D">
        <w:rPr>
          <w:rFonts w:ascii="Times New Roman" w:hAnsi="Times New Roman" w:cs="Times New Roman"/>
          <w:sz w:val="24"/>
          <w:szCs w:val="24"/>
        </w:rPr>
        <w:t>Thoreau suggests that “our village life would stagnate” in its ruts of tradition and conformity “if it were not for the unexplored forests and me</w:t>
      </w:r>
      <w:r w:rsidR="00423C33" w:rsidRPr="007F1F6D">
        <w:rPr>
          <w:rFonts w:ascii="Times New Roman" w:hAnsi="Times New Roman" w:cs="Times New Roman"/>
          <w:sz w:val="24"/>
          <w:szCs w:val="24"/>
        </w:rPr>
        <w:t>adows which surround it” (ibid.,</w:t>
      </w:r>
      <w:r w:rsidR="004669BB" w:rsidRPr="007F1F6D">
        <w:rPr>
          <w:rFonts w:ascii="Times New Roman" w:hAnsi="Times New Roman" w:cs="Times New Roman"/>
          <w:sz w:val="24"/>
          <w:szCs w:val="24"/>
        </w:rPr>
        <w:t xml:space="preserve"> 213).  He claims that we “need the tonic of wilderness” (ibid.) to jar us from our routines, and to show us that there is more to the world than the way we currently live:  “We need to witness our own limits transgressed, and some life pasturing freely where we never wander</w:t>
      </w:r>
      <w:r w:rsidR="00843F41" w:rsidRPr="007F1F6D">
        <w:rPr>
          <w:rFonts w:ascii="Times New Roman" w:hAnsi="Times New Roman" w:cs="Times New Roman"/>
          <w:sz w:val="24"/>
          <w:szCs w:val="24"/>
        </w:rPr>
        <w:t>” (ibid.).  W</w:t>
      </w:r>
      <w:r w:rsidR="00E7185B" w:rsidRPr="007F1F6D">
        <w:rPr>
          <w:rFonts w:ascii="Times New Roman" w:hAnsi="Times New Roman" w:cs="Times New Roman"/>
          <w:sz w:val="24"/>
          <w:szCs w:val="24"/>
        </w:rPr>
        <w:t>ild nature lets us see ourselves in a larger context, in</w:t>
      </w:r>
      <w:r w:rsidR="00745C73" w:rsidRPr="007F1F6D">
        <w:rPr>
          <w:rFonts w:ascii="Times New Roman" w:hAnsi="Times New Roman" w:cs="Times New Roman"/>
          <w:sz w:val="24"/>
          <w:szCs w:val="24"/>
        </w:rPr>
        <w:t xml:space="preserve"> which humans have less control</w:t>
      </w:r>
      <w:r w:rsidR="00E7185B" w:rsidRPr="007F1F6D">
        <w:rPr>
          <w:rFonts w:ascii="Times New Roman" w:hAnsi="Times New Roman" w:cs="Times New Roman"/>
          <w:sz w:val="24"/>
          <w:szCs w:val="24"/>
        </w:rPr>
        <w:t>, and which is not as tame as we a</w:t>
      </w:r>
      <w:r w:rsidR="00423C33" w:rsidRPr="007F1F6D">
        <w:rPr>
          <w:rFonts w:ascii="Times New Roman" w:hAnsi="Times New Roman" w:cs="Times New Roman"/>
          <w:sz w:val="24"/>
          <w:szCs w:val="24"/>
        </w:rPr>
        <w:t>re in our everyday life (Cafaro 2012,</w:t>
      </w:r>
      <w:r w:rsidR="00E7185B" w:rsidRPr="007F1F6D">
        <w:rPr>
          <w:rFonts w:ascii="Times New Roman" w:hAnsi="Times New Roman" w:cs="Times New Roman"/>
          <w:sz w:val="24"/>
          <w:szCs w:val="24"/>
        </w:rPr>
        <w:t xml:space="preserve"> 87).</w:t>
      </w:r>
    </w:p>
    <w:p w:rsidR="00335AA1" w:rsidRPr="007F1F6D" w:rsidRDefault="00473145" w:rsidP="004669BB">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Reflecting</w:t>
      </w:r>
      <w:r w:rsidR="00F111C8" w:rsidRPr="007F1F6D">
        <w:rPr>
          <w:rFonts w:ascii="Times New Roman" w:hAnsi="Times New Roman" w:cs="Times New Roman"/>
          <w:sz w:val="24"/>
          <w:szCs w:val="24"/>
        </w:rPr>
        <w:t xml:space="preserve"> on Thoreau’s claims</w:t>
      </w:r>
      <w:r w:rsidR="00AC6CDD" w:rsidRPr="007F1F6D">
        <w:rPr>
          <w:rFonts w:ascii="Times New Roman" w:hAnsi="Times New Roman" w:cs="Times New Roman"/>
          <w:sz w:val="24"/>
          <w:szCs w:val="24"/>
        </w:rPr>
        <w:t xml:space="preserve">, we </w:t>
      </w:r>
      <w:r w:rsidR="00036D87" w:rsidRPr="007F1F6D">
        <w:rPr>
          <w:rFonts w:ascii="Times New Roman" w:hAnsi="Times New Roman" w:cs="Times New Roman"/>
          <w:sz w:val="24"/>
          <w:szCs w:val="24"/>
        </w:rPr>
        <w:t xml:space="preserve">have reason to conclude </w:t>
      </w:r>
      <w:r w:rsidR="00F111C8" w:rsidRPr="007F1F6D">
        <w:rPr>
          <w:rFonts w:ascii="Times New Roman" w:hAnsi="Times New Roman" w:cs="Times New Roman"/>
          <w:sz w:val="24"/>
          <w:szCs w:val="24"/>
        </w:rPr>
        <w:t xml:space="preserve">that for many people, the best way to achieve simplicity, and </w:t>
      </w:r>
      <w:r w:rsidR="006741E1" w:rsidRPr="007F1F6D">
        <w:rPr>
          <w:rFonts w:ascii="Times New Roman" w:hAnsi="Times New Roman" w:cs="Times New Roman"/>
          <w:sz w:val="24"/>
          <w:szCs w:val="24"/>
        </w:rPr>
        <w:t>thus also the virtue of magnanimity for which simplicity is necessary, is to</w:t>
      </w:r>
      <w:r w:rsidR="00036D87" w:rsidRPr="007F1F6D">
        <w:rPr>
          <w:rFonts w:ascii="Times New Roman" w:hAnsi="Times New Roman" w:cs="Times New Roman"/>
          <w:sz w:val="24"/>
          <w:szCs w:val="24"/>
        </w:rPr>
        <w:t xml:space="preserve"> spend time</w:t>
      </w:r>
      <w:r w:rsidR="006741E1" w:rsidRPr="007F1F6D">
        <w:rPr>
          <w:rFonts w:ascii="Times New Roman" w:hAnsi="Times New Roman" w:cs="Times New Roman"/>
          <w:sz w:val="24"/>
          <w:szCs w:val="24"/>
        </w:rPr>
        <w:t xml:space="preserve"> di</w:t>
      </w:r>
      <w:r w:rsidR="00036D87" w:rsidRPr="007F1F6D">
        <w:rPr>
          <w:rFonts w:ascii="Times New Roman" w:hAnsi="Times New Roman" w:cs="Times New Roman"/>
          <w:sz w:val="24"/>
          <w:szCs w:val="24"/>
        </w:rPr>
        <w:t>rectly engaging with wild places and wild things</w:t>
      </w:r>
      <w:r w:rsidR="00A0346F" w:rsidRPr="007F1F6D">
        <w:rPr>
          <w:rFonts w:ascii="Times New Roman" w:hAnsi="Times New Roman" w:cs="Times New Roman"/>
          <w:sz w:val="24"/>
          <w:szCs w:val="24"/>
        </w:rPr>
        <w:t>.</w:t>
      </w:r>
      <w:r w:rsidR="00DB0370" w:rsidRPr="007F1F6D">
        <w:rPr>
          <w:rStyle w:val="FootnoteReference"/>
          <w:rFonts w:ascii="Times New Roman" w:hAnsi="Times New Roman" w:cs="Times New Roman"/>
          <w:sz w:val="24"/>
          <w:szCs w:val="24"/>
        </w:rPr>
        <w:footnoteReference w:id="15"/>
      </w:r>
    </w:p>
    <w:p w:rsidR="004744BC" w:rsidRPr="007F1F6D" w:rsidRDefault="009404BA" w:rsidP="004669BB">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lastRenderedPageBreak/>
        <w:tab/>
        <w:t xml:space="preserve">An opponent might initially be concerned that those who have sufficient money and </w:t>
      </w:r>
      <w:r w:rsidR="001E4F3F" w:rsidRPr="007F1F6D">
        <w:rPr>
          <w:rFonts w:ascii="Times New Roman" w:hAnsi="Times New Roman" w:cs="Times New Roman"/>
          <w:sz w:val="24"/>
          <w:szCs w:val="24"/>
        </w:rPr>
        <w:t>free time to enjoy wild spaces, and</w:t>
      </w:r>
      <w:r w:rsidRPr="007F1F6D">
        <w:rPr>
          <w:rFonts w:ascii="Times New Roman" w:hAnsi="Times New Roman" w:cs="Times New Roman"/>
          <w:sz w:val="24"/>
          <w:szCs w:val="24"/>
        </w:rPr>
        <w:t xml:space="preserve"> t</w:t>
      </w:r>
      <w:r w:rsidR="001E4F3F" w:rsidRPr="007F1F6D">
        <w:rPr>
          <w:rFonts w:ascii="Times New Roman" w:hAnsi="Times New Roman" w:cs="Times New Roman"/>
          <w:sz w:val="24"/>
          <w:szCs w:val="24"/>
        </w:rPr>
        <w:t>o travel to national parks or country estates,</w:t>
      </w:r>
      <w:r w:rsidRPr="007F1F6D">
        <w:rPr>
          <w:rFonts w:ascii="Times New Roman" w:hAnsi="Times New Roman" w:cs="Times New Roman"/>
          <w:sz w:val="24"/>
          <w:szCs w:val="24"/>
        </w:rPr>
        <w:t xml:space="preserve"> ar</w:t>
      </w:r>
      <w:r w:rsidR="0047418E" w:rsidRPr="007F1F6D">
        <w:rPr>
          <w:rFonts w:ascii="Times New Roman" w:hAnsi="Times New Roman" w:cs="Times New Roman"/>
          <w:sz w:val="24"/>
          <w:szCs w:val="24"/>
        </w:rPr>
        <w:t xml:space="preserve">e those who live </w:t>
      </w:r>
      <w:r w:rsidRPr="007F1F6D">
        <w:rPr>
          <w:rFonts w:ascii="Times New Roman" w:hAnsi="Times New Roman" w:cs="Times New Roman"/>
          <w:sz w:val="24"/>
          <w:szCs w:val="24"/>
        </w:rPr>
        <w:t>lavish</w:t>
      </w:r>
      <w:r w:rsidR="0047418E" w:rsidRPr="007F1F6D">
        <w:rPr>
          <w:rFonts w:ascii="Times New Roman" w:hAnsi="Times New Roman" w:cs="Times New Roman"/>
          <w:sz w:val="24"/>
          <w:szCs w:val="24"/>
        </w:rPr>
        <w:t xml:space="preserve">ly </w:t>
      </w:r>
      <w:r w:rsidR="0056417F" w:rsidRPr="007F1F6D">
        <w:rPr>
          <w:rFonts w:ascii="Times New Roman" w:hAnsi="Times New Roman" w:cs="Times New Roman"/>
          <w:sz w:val="24"/>
          <w:szCs w:val="24"/>
        </w:rPr>
        <w:t xml:space="preserve">and do not embrace material simplicity (Cronon 1995, 78-79).  </w:t>
      </w:r>
      <w:r w:rsidRPr="007F1F6D">
        <w:rPr>
          <w:rFonts w:ascii="Times New Roman" w:hAnsi="Times New Roman" w:cs="Times New Roman"/>
          <w:sz w:val="24"/>
          <w:szCs w:val="24"/>
        </w:rPr>
        <w:t>But when Th</w:t>
      </w:r>
      <w:r w:rsidR="00BB7000" w:rsidRPr="007F1F6D">
        <w:rPr>
          <w:rFonts w:ascii="Times New Roman" w:hAnsi="Times New Roman" w:cs="Times New Roman"/>
          <w:sz w:val="24"/>
          <w:szCs w:val="24"/>
        </w:rPr>
        <w:t>oreau writes about wilderness</w:t>
      </w:r>
      <w:r w:rsidRPr="007F1F6D">
        <w:rPr>
          <w:rFonts w:ascii="Times New Roman" w:hAnsi="Times New Roman" w:cs="Times New Roman"/>
          <w:sz w:val="24"/>
          <w:szCs w:val="24"/>
        </w:rPr>
        <w:t>, he</w:t>
      </w:r>
      <w:r w:rsidR="00BB7000" w:rsidRPr="007F1F6D">
        <w:rPr>
          <w:rFonts w:ascii="Times New Roman" w:hAnsi="Times New Roman" w:cs="Times New Roman"/>
          <w:sz w:val="24"/>
          <w:szCs w:val="24"/>
        </w:rPr>
        <w:t xml:space="preserve"> is not referring, </w:t>
      </w:r>
      <w:r w:rsidRPr="007F1F6D">
        <w:rPr>
          <w:rFonts w:ascii="Times New Roman" w:hAnsi="Times New Roman" w:cs="Times New Roman"/>
          <w:sz w:val="24"/>
          <w:szCs w:val="24"/>
        </w:rPr>
        <w:t xml:space="preserve">as </w:t>
      </w:r>
      <w:r w:rsidR="0047418E" w:rsidRPr="007F1F6D">
        <w:rPr>
          <w:rFonts w:ascii="Times New Roman" w:hAnsi="Times New Roman" w:cs="Times New Roman"/>
          <w:sz w:val="24"/>
          <w:szCs w:val="24"/>
        </w:rPr>
        <w:t xml:space="preserve">other theorists might </w:t>
      </w:r>
      <w:r w:rsidR="00106B34" w:rsidRPr="007F1F6D">
        <w:rPr>
          <w:rFonts w:ascii="Times New Roman" w:hAnsi="Times New Roman" w:cs="Times New Roman"/>
          <w:sz w:val="24"/>
          <w:szCs w:val="24"/>
        </w:rPr>
        <w:t>(ibid.,</w:t>
      </w:r>
      <w:r w:rsidRPr="007F1F6D">
        <w:rPr>
          <w:rFonts w:ascii="Times New Roman" w:hAnsi="Times New Roman" w:cs="Times New Roman"/>
          <w:sz w:val="24"/>
          <w:szCs w:val="24"/>
        </w:rPr>
        <w:t xml:space="preserve"> </w:t>
      </w:r>
      <w:r w:rsidR="00BB7000" w:rsidRPr="007F1F6D">
        <w:rPr>
          <w:rFonts w:ascii="Times New Roman" w:hAnsi="Times New Roman" w:cs="Times New Roman"/>
          <w:sz w:val="24"/>
          <w:szCs w:val="24"/>
        </w:rPr>
        <w:t xml:space="preserve">69 &amp; 83), to wild places </w:t>
      </w:r>
      <w:r w:rsidR="002C243F" w:rsidRPr="007F1F6D">
        <w:rPr>
          <w:rFonts w:ascii="Times New Roman" w:hAnsi="Times New Roman" w:cs="Times New Roman"/>
          <w:sz w:val="24"/>
          <w:szCs w:val="24"/>
        </w:rPr>
        <w:t xml:space="preserve">that are remote, </w:t>
      </w:r>
      <w:r w:rsidR="00106B34" w:rsidRPr="007F1F6D">
        <w:rPr>
          <w:rFonts w:ascii="Times New Roman" w:hAnsi="Times New Roman" w:cs="Times New Roman"/>
          <w:sz w:val="24"/>
          <w:szCs w:val="24"/>
        </w:rPr>
        <w:t>untouched</w:t>
      </w:r>
      <w:r w:rsidR="002C243F" w:rsidRPr="007F1F6D">
        <w:rPr>
          <w:rFonts w:ascii="Times New Roman" w:hAnsi="Times New Roman" w:cs="Times New Roman"/>
          <w:sz w:val="24"/>
          <w:szCs w:val="24"/>
        </w:rPr>
        <w:t>,</w:t>
      </w:r>
      <w:r w:rsidR="00106B34" w:rsidRPr="007F1F6D">
        <w:rPr>
          <w:rFonts w:ascii="Times New Roman" w:hAnsi="Times New Roman" w:cs="Times New Roman"/>
          <w:sz w:val="24"/>
          <w:szCs w:val="24"/>
        </w:rPr>
        <w:t xml:space="preserve"> and unaffected by human culture.  Rather, he encourages us to enjoy wild areas </w:t>
      </w:r>
      <w:r w:rsidR="002C243F" w:rsidRPr="007F1F6D">
        <w:rPr>
          <w:rFonts w:ascii="Times New Roman" w:hAnsi="Times New Roman" w:cs="Times New Roman"/>
          <w:sz w:val="24"/>
          <w:szCs w:val="24"/>
        </w:rPr>
        <w:t xml:space="preserve">that are close to where we live </w:t>
      </w:r>
      <w:r w:rsidR="00106B34" w:rsidRPr="007F1F6D">
        <w:rPr>
          <w:rFonts w:ascii="Times New Roman" w:hAnsi="Times New Roman" w:cs="Times New Roman"/>
          <w:sz w:val="24"/>
          <w:szCs w:val="24"/>
        </w:rPr>
        <w:t>(ibid., 86) – spaces with nonhuman animals and plants where easy evidence of nearby humans</w:t>
      </w:r>
      <w:r w:rsidR="0047418E" w:rsidRPr="007F1F6D">
        <w:rPr>
          <w:rFonts w:ascii="Times New Roman" w:hAnsi="Times New Roman" w:cs="Times New Roman"/>
          <w:sz w:val="24"/>
          <w:szCs w:val="24"/>
        </w:rPr>
        <w:t xml:space="preserve"> might</w:t>
      </w:r>
      <w:r w:rsidR="002C243F" w:rsidRPr="007F1F6D">
        <w:rPr>
          <w:rFonts w:ascii="Times New Roman" w:hAnsi="Times New Roman" w:cs="Times New Roman"/>
          <w:sz w:val="24"/>
          <w:szCs w:val="24"/>
        </w:rPr>
        <w:t xml:space="preserve"> still</w:t>
      </w:r>
      <w:r w:rsidR="0047418E" w:rsidRPr="007F1F6D">
        <w:rPr>
          <w:rFonts w:ascii="Times New Roman" w:hAnsi="Times New Roman" w:cs="Times New Roman"/>
          <w:sz w:val="24"/>
          <w:szCs w:val="24"/>
        </w:rPr>
        <w:t xml:space="preserve"> be found</w:t>
      </w:r>
      <w:r w:rsidR="00106B34" w:rsidRPr="007F1F6D">
        <w:rPr>
          <w:rFonts w:ascii="Times New Roman" w:hAnsi="Times New Roman" w:cs="Times New Roman"/>
          <w:sz w:val="24"/>
          <w:szCs w:val="24"/>
        </w:rPr>
        <w:t xml:space="preserve">.  Thoreau’s </w:t>
      </w:r>
      <w:r w:rsidR="002C243F" w:rsidRPr="007F1F6D">
        <w:rPr>
          <w:rFonts w:ascii="Times New Roman" w:hAnsi="Times New Roman" w:cs="Times New Roman"/>
          <w:sz w:val="24"/>
          <w:szCs w:val="24"/>
        </w:rPr>
        <w:t xml:space="preserve">cabin near Walden Pond, where he enjoyed wild nature and wrote about it, was very close to his childhood home; it was wildness in his own backyard.  It is easy to imagine Thoreau similarly </w:t>
      </w:r>
      <w:r w:rsidR="00106B34" w:rsidRPr="007F1F6D">
        <w:rPr>
          <w:rFonts w:ascii="Times New Roman" w:hAnsi="Times New Roman" w:cs="Times New Roman"/>
          <w:sz w:val="24"/>
          <w:szCs w:val="24"/>
        </w:rPr>
        <w:t>applauding modern individua</w:t>
      </w:r>
      <w:r w:rsidR="00A12006" w:rsidRPr="007F1F6D">
        <w:rPr>
          <w:rFonts w:ascii="Times New Roman" w:hAnsi="Times New Roman" w:cs="Times New Roman"/>
          <w:sz w:val="24"/>
          <w:szCs w:val="24"/>
        </w:rPr>
        <w:t xml:space="preserve">ls who appreciate and spend time in </w:t>
      </w:r>
      <w:r w:rsidR="00106B34" w:rsidRPr="007F1F6D">
        <w:rPr>
          <w:rFonts w:ascii="Times New Roman" w:hAnsi="Times New Roman" w:cs="Times New Roman"/>
          <w:sz w:val="24"/>
          <w:szCs w:val="24"/>
        </w:rPr>
        <w:t>humble, not-so-glorious “undeveloped” areas near the</w:t>
      </w:r>
      <w:r w:rsidR="00A12006" w:rsidRPr="007F1F6D">
        <w:rPr>
          <w:rFonts w:ascii="Times New Roman" w:hAnsi="Times New Roman" w:cs="Times New Roman"/>
          <w:sz w:val="24"/>
          <w:szCs w:val="24"/>
        </w:rPr>
        <w:t>ir homes where highway traffic might</w:t>
      </w:r>
      <w:r w:rsidR="00106B34" w:rsidRPr="007F1F6D">
        <w:rPr>
          <w:rFonts w:ascii="Times New Roman" w:hAnsi="Times New Roman" w:cs="Times New Roman"/>
          <w:sz w:val="24"/>
          <w:szCs w:val="24"/>
        </w:rPr>
        <w:t xml:space="preserve"> still be hea</w:t>
      </w:r>
      <w:r w:rsidR="0047418E" w:rsidRPr="007F1F6D">
        <w:rPr>
          <w:rFonts w:ascii="Times New Roman" w:hAnsi="Times New Roman" w:cs="Times New Roman"/>
          <w:sz w:val="24"/>
          <w:szCs w:val="24"/>
        </w:rPr>
        <w:t xml:space="preserve">rd, and where they might </w:t>
      </w:r>
      <w:r w:rsidR="00A12006" w:rsidRPr="007F1F6D">
        <w:rPr>
          <w:rFonts w:ascii="Times New Roman" w:hAnsi="Times New Roman" w:cs="Times New Roman"/>
          <w:sz w:val="24"/>
          <w:szCs w:val="24"/>
        </w:rPr>
        <w:t xml:space="preserve">still </w:t>
      </w:r>
      <w:r w:rsidR="0047418E" w:rsidRPr="007F1F6D">
        <w:rPr>
          <w:rFonts w:ascii="Times New Roman" w:hAnsi="Times New Roman" w:cs="Times New Roman"/>
          <w:sz w:val="24"/>
          <w:szCs w:val="24"/>
        </w:rPr>
        <w:t xml:space="preserve">stumble across a piece of trash or two.  </w:t>
      </w:r>
      <w:r w:rsidR="00130652" w:rsidRPr="007F1F6D">
        <w:rPr>
          <w:rFonts w:ascii="Times New Roman" w:hAnsi="Times New Roman" w:cs="Times New Roman"/>
          <w:sz w:val="24"/>
          <w:szCs w:val="24"/>
        </w:rPr>
        <w:t>Arguably, most individuals, even those who live simply, have sufficient time and resources to seek out wi</w:t>
      </w:r>
      <w:r w:rsidR="00A12006" w:rsidRPr="007F1F6D">
        <w:rPr>
          <w:rFonts w:ascii="Times New Roman" w:hAnsi="Times New Roman" w:cs="Times New Roman"/>
          <w:sz w:val="24"/>
          <w:szCs w:val="24"/>
        </w:rPr>
        <w:t xml:space="preserve">ld places like this.  </w:t>
      </w:r>
    </w:p>
    <w:p w:rsidR="00E44F58" w:rsidRPr="007F1F6D" w:rsidRDefault="004744BC" w:rsidP="004744BC">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Why is it relevant to the topic of benevolence that, in order to live simply, most individuals must engage with wild nature?  I contend that Thoreau’s benevolent goal is to help his audience to become magnanimous, by encouraging them to live simply</w:t>
      </w:r>
      <w:r w:rsidR="005448EF" w:rsidRPr="007F1F6D">
        <w:rPr>
          <w:rFonts w:ascii="Times New Roman" w:hAnsi="Times New Roman" w:cs="Times New Roman"/>
          <w:sz w:val="24"/>
          <w:szCs w:val="24"/>
        </w:rPr>
        <w:t xml:space="preserve">.  So, then, I maintain </w:t>
      </w:r>
      <w:r w:rsidRPr="007F1F6D">
        <w:rPr>
          <w:rFonts w:ascii="Times New Roman" w:hAnsi="Times New Roman" w:cs="Times New Roman"/>
          <w:sz w:val="24"/>
          <w:szCs w:val="24"/>
        </w:rPr>
        <w:t xml:space="preserve">that wild nature plays a key role in helping Thoreau to achieve his specific, benevolent goal.  </w:t>
      </w:r>
      <w:r w:rsidR="000F6AAA" w:rsidRPr="007F1F6D">
        <w:rPr>
          <w:rFonts w:ascii="Times New Roman" w:hAnsi="Times New Roman" w:cs="Times New Roman"/>
          <w:sz w:val="24"/>
          <w:szCs w:val="24"/>
        </w:rPr>
        <w:t>As we have seen T</w:t>
      </w:r>
      <w:r w:rsidR="00A47A0F" w:rsidRPr="007F1F6D">
        <w:rPr>
          <w:rFonts w:ascii="Times New Roman" w:hAnsi="Times New Roman" w:cs="Times New Roman"/>
          <w:sz w:val="24"/>
          <w:szCs w:val="24"/>
        </w:rPr>
        <w:t xml:space="preserve">horeau </w:t>
      </w:r>
      <w:r w:rsidR="00AB5DB0" w:rsidRPr="007F1F6D">
        <w:rPr>
          <w:rFonts w:ascii="Times New Roman" w:hAnsi="Times New Roman" w:cs="Times New Roman"/>
          <w:sz w:val="24"/>
          <w:szCs w:val="24"/>
        </w:rPr>
        <w:t>has several</w:t>
      </w:r>
      <w:r w:rsidR="000F6AAA" w:rsidRPr="007F1F6D">
        <w:rPr>
          <w:rFonts w:ascii="Times New Roman" w:hAnsi="Times New Roman" w:cs="Times New Roman"/>
          <w:sz w:val="24"/>
          <w:szCs w:val="24"/>
        </w:rPr>
        <w:t xml:space="preserve"> other</w:t>
      </w:r>
      <w:r w:rsidR="00AB5DB0" w:rsidRPr="007F1F6D">
        <w:rPr>
          <w:rFonts w:ascii="Times New Roman" w:hAnsi="Times New Roman" w:cs="Times New Roman"/>
          <w:sz w:val="24"/>
          <w:szCs w:val="24"/>
        </w:rPr>
        <w:t xml:space="preserve"> goals which are interconnected with magnanimity</w:t>
      </w:r>
      <w:r w:rsidR="009A162E" w:rsidRPr="007F1F6D">
        <w:rPr>
          <w:rFonts w:ascii="Times New Roman" w:hAnsi="Times New Roman" w:cs="Times New Roman"/>
          <w:sz w:val="24"/>
          <w:szCs w:val="24"/>
        </w:rPr>
        <w:t xml:space="preserve"> and simplicity.  </w:t>
      </w:r>
      <w:r w:rsidR="00AB5DB0" w:rsidRPr="007F1F6D">
        <w:rPr>
          <w:rFonts w:ascii="Times New Roman" w:hAnsi="Times New Roman" w:cs="Times New Roman"/>
          <w:sz w:val="24"/>
          <w:szCs w:val="24"/>
        </w:rPr>
        <w:t xml:space="preserve">He is deeply concerned with waking people up, and freeing them from metaphorical slavery.  He also </w:t>
      </w:r>
      <w:r w:rsidR="009A162E" w:rsidRPr="007F1F6D">
        <w:rPr>
          <w:rFonts w:ascii="Times New Roman" w:hAnsi="Times New Roman" w:cs="Times New Roman"/>
          <w:sz w:val="24"/>
          <w:szCs w:val="24"/>
        </w:rPr>
        <w:t>hopes to help</w:t>
      </w:r>
      <w:r w:rsidR="00AB5DB0" w:rsidRPr="007F1F6D">
        <w:rPr>
          <w:rFonts w:ascii="Times New Roman" w:hAnsi="Times New Roman" w:cs="Times New Roman"/>
          <w:sz w:val="24"/>
          <w:szCs w:val="24"/>
        </w:rPr>
        <w:t xml:space="preserve"> them to listen to their geniuses, obey their consciences, and act on </w:t>
      </w:r>
      <w:r w:rsidR="00AB5DB0" w:rsidRPr="007F1F6D">
        <w:rPr>
          <w:rFonts w:ascii="Times New Roman" w:hAnsi="Times New Roman" w:cs="Times New Roman"/>
          <w:sz w:val="24"/>
          <w:szCs w:val="24"/>
        </w:rPr>
        <w:lastRenderedPageBreak/>
        <w:t>the moral pri</w:t>
      </w:r>
      <w:r w:rsidR="00A47A0F" w:rsidRPr="007F1F6D">
        <w:rPr>
          <w:rFonts w:ascii="Times New Roman" w:hAnsi="Times New Roman" w:cs="Times New Roman"/>
          <w:sz w:val="24"/>
          <w:szCs w:val="24"/>
        </w:rPr>
        <w:t xml:space="preserve">nciples they know to be true.  </w:t>
      </w:r>
      <w:r w:rsidR="00AB5DB0" w:rsidRPr="007F1F6D">
        <w:rPr>
          <w:rFonts w:ascii="Times New Roman" w:hAnsi="Times New Roman" w:cs="Times New Roman"/>
          <w:sz w:val="24"/>
          <w:szCs w:val="24"/>
        </w:rPr>
        <w:t xml:space="preserve">This is the kind of philanthropy Thoreau’s virtue of benevolence leads him to pursue.  </w:t>
      </w:r>
    </w:p>
    <w:p w:rsidR="002D1CA4" w:rsidRPr="007F1F6D" w:rsidRDefault="004B2BF4" w:rsidP="002D1CA4">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It seems reasonable to think that if the citizens of a society were all free from Thoreau’s metaphorical slavery, thinking for themselves and living lives</w:t>
      </w:r>
      <w:r w:rsidR="006A5E7A" w:rsidRPr="007F1F6D">
        <w:rPr>
          <w:rFonts w:ascii="Times New Roman" w:hAnsi="Times New Roman" w:cs="Times New Roman"/>
          <w:sz w:val="24"/>
          <w:szCs w:val="24"/>
        </w:rPr>
        <w:t xml:space="preserve"> which they could fully endorse, </w:t>
      </w:r>
      <w:r w:rsidRPr="007F1F6D">
        <w:rPr>
          <w:rFonts w:ascii="Times New Roman" w:hAnsi="Times New Roman" w:cs="Times New Roman"/>
          <w:sz w:val="24"/>
          <w:szCs w:val="24"/>
        </w:rPr>
        <w:t xml:space="preserve">then that society would, </w:t>
      </w:r>
      <w:r w:rsidRPr="007F1F6D">
        <w:rPr>
          <w:rFonts w:ascii="Times New Roman" w:hAnsi="Times New Roman" w:cs="Times New Roman"/>
          <w:i/>
          <w:sz w:val="24"/>
          <w:szCs w:val="24"/>
        </w:rPr>
        <w:t>ceteris paribus</w:t>
      </w:r>
      <w:r w:rsidRPr="007F1F6D">
        <w:rPr>
          <w:rFonts w:ascii="Times New Roman" w:hAnsi="Times New Roman" w:cs="Times New Roman"/>
          <w:sz w:val="24"/>
          <w:szCs w:val="24"/>
        </w:rPr>
        <w:t>, better support liberty and oppose the actual institution of chattel slavery (Schliesser 2012).  Granting that interacting with wilderness is conducive to Thoreau’s goal of ending metaphorical slavery, it also would be conducive to John Brown’s goal of ending literal slavery.</w:t>
      </w:r>
      <w:r w:rsidR="004744BC" w:rsidRPr="007F1F6D">
        <w:rPr>
          <w:rFonts w:ascii="Times New Roman" w:hAnsi="Times New Roman" w:cs="Times New Roman"/>
          <w:sz w:val="24"/>
          <w:szCs w:val="24"/>
        </w:rPr>
        <w:t xml:space="preserve">  </w:t>
      </w:r>
      <w:r w:rsidR="00B87EAD" w:rsidRPr="007F1F6D">
        <w:rPr>
          <w:rFonts w:ascii="Times New Roman" w:hAnsi="Times New Roman" w:cs="Times New Roman"/>
          <w:sz w:val="24"/>
          <w:szCs w:val="24"/>
        </w:rPr>
        <w:t>Brown and Thoreau</w:t>
      </w:r>
      <w:r w:rsidR="004744BC" w:rsidRPr="007F1F6D">
        <w:rPr>
          <w:rFonts w:ascii="Times New Roman" w:hAnsi="Times New Roman" w:cs="Times New Roman"/>
          <w:sz w:val="24"/>
          <w:szCs w:val="24"/>
        </w:rPr>
        <w:t xml:space="preserve"> both</w:t>
      </w:r>
      <w:r w:rsidR="00B87EAD" w:rsidRPr="007F1F6D">
        <w:rPr>
          <w:rFonts w:ascii="Times New Roman" w:hAnsi="Times New Roman" w:cs="Times New Roman"/>
          <w:sz w:val="24"/>
          <w:szCs w:val="24"/>
        </w:rPr>
        <w:t xml:space="preserve"> demonstra</w:t>
      </w:r>
      <w:r w:rsidR="003A1642" w:rsidRPr="007F1F6D">
        <w:rPr>
          <w:rFonts w:ascii="Times New Roman" w:hAnsi="Times New Roman" w:cs="Times New Roman"/>
          <w:sz w:val="24"/>
          <w:szCs w:val="24"/>
        </w:rPr>
        <w:t xml:space="preserve">te benevolence, </w:t>
      </w:r>
      <w:r w:rsidRPr="007F1F6D">
        <w:rPr>
          <w:rFonts w:ascii="Times New Roman" w:hAnsi="Times New Roman" w:cs="Times New Roman"/>
          <w:sz w:val="24"/>
          <w:szCs w:val="24"/>
        </w:rPr>
        <w:t>defined as caring about others’ interests and acting for the sake of others’</w:t>
      </w:r>
      <w:r w:rsidR="002D1CA4" w:rsidRPr="007F1F6D">
        <w:rPr>
          <w:rFonts w:ascii="Times New Roman" w:hAnsi="Times New Roman" w:cs="Times New Roman"/>
          <w:sz w:val="24"/>
          <w:szCs w:val="24"/>
        </w:rPr>
        <w:t xml:space="preserve"> benefit, rather than solely for</w:t>
      </w:r>
      <w:r w:rsidRPr="007F1F6D">
        <w:rPr>
          <w:rFonts w:ascii="Times New Roman" w:hAnsi="Times New Roman" w:cs="Times New Roman"/>
          <w:sz w:val="24"/>
          <w:szCs w:val="24"/>
        </w:rPr>
        <w:t xml:space="preserve"> </w:t>
      </w:r>
      <w:r w:rsidR="002D1CA4" w:rsidRPr="007F1F6D">
        <w:rPr>
          <w:rFonts w:ascii="Times New Roman" w:hAnsi="Times New Roman" w:cs="Times New Roman"/>
          <w:sz w:val="24"/>
          <w:szCs w:val="24"/>
        </w:rPr>
        <w:t xml:space="preserve">oneself </w:t>
      </w:r>
      <w:r w:rsidR="004744BC" w:rsidRPr="007F1F6D">
        <w:rPr>
          <w:rFonts w:ascii="Times New Roman" w:hAnsi="Times New Roman" w:cs="Times New Roman"/>
          <w:sz w:val="24"/>
          <w:szCs w:val="24"/>
        </w:rPr>
        <w:t>(Welchman 1999, 415).</w:t>
      </w:r>
      <w:r w:rsidR="002D1CA4" w:rsidRPr="007F1F6D">
        <w:rPr>
          <w:rFonts w:ascii="Times New Roman" w:hAnsi="Times New Roman" w:cs="Times New Roman"/>
          <w:sz w:val="24"/>
          <w:szCs w:val="24"/>
        </w:rPr>
        <w:t xml:space="preserve">   Further, the preservation of wild nature is conducive to both of their benevolent goals.  </w:t>
      </w:r>
    </w:p>
    <w:p w:rsidR="0053146A" w:rsidRPr="007F1F6D" w:rsidRDefault="00EA31BE" w:rsidP="00770C13">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I contend that preserving wild nature </w:t>
      </w:r>
      <w:r w:rsidR="002D1CA4" w:rsidRPr="007F1F6D">
        <w:rPr>
          <w:rFonts w:ascii="Times New Roman" w:hAnsi="Times New Roman" w:cs="Times New Roman"/>
          <w:sz w:val="24"/>
          <w:szCs w:val="24"/>
        </w:rPr>
        <w:t xml:space="preserve">is </w:t>
      </w:r>
      <w:r w:rsidRPr="007F1F6D">
        <w:rPr>
          <w:rFonts w:ascii="Times New Roman" w:hAnsi="Times New Roman" w:cs="Times New Roman"/>
          <w:sz w:val="24"/>
          <w:szCs w:val="24"/>
        </w:rPr>
        <w:t>greatly conducive to the</w:t>
      </w:r>
      <w:r w:rsidR="002D1CA4" w:rsidRPr="007F1F6D">
        <w:rPr>
          <w:rFonts w:ascii="Times New Roman" w:hAnsi="Times New Roman" w:cs="Times New Roman"/>
          <w:sz w:val="24"/>
          <w:szCs w:val="24"/>
        </w:rPr>
        <w:t xml:space="preserve"> benevolent</w:t>
      </w:r>
      <w:r w:rsidR="003F68A9" w:rsidRPr="007F1F6D">
        <w:rPr>
          <w:rFonts w:ascii="Times New Roman" w:hAnsi="Times New Roman" w:cs="Times New Roman"/>
          <w:sz w:val="24"/>
          <w:szCs w:val="24"/>
        </w:rPr>
        <w:t xml:space="preserve"> goals of most </w:t>
      </w:r>
      <w:r w:rsidRPr="007F1F6D">
        <w:rPr>
          <w:rFonts w:ascii="Times New Roman" w:hAnsi="Times New Roman" w:cs="Times New Roman"/>
          <w:sz w:val="24"/>
          <w:szCs w:val="24"/>
        </w:rPr>
        <w:t>m</w:t>
      </w:r>
      <w:r w:rsidR="005448EF" w:rsidRPr="007F1F6D">
        <w:rPr>
          <w:rFonts w:ascii="Times New Roman" w:hAnsi="Times New Roman" w:cs="Times New Roman"/>
          <w:sz w:val="24"/>
          <w:szCs w:val="24"/>
        </w:rPr>
        <w:t>agnanimous people, and that magnanimous individuals</w:t>
      </w:r>
      <w:r w:rsidR="0022338C" w:rsidRPr="007F1F6D">
        <w:rPr>
          <w:rFonts w:ascii="Times New Roman" w:hAnsi="Times New Roman" w:cs="Times New Roman"/>
          <w:sz w:val="24"/>
          <w:szCs w:val="24"/>
        </w:rPr>
        <w:t xml:space="preserve"> do</w:t>
      </w:r>
      <w:r w:rsidR="005448EF" w:rsidRPr="007F1F6D">
        <w:rPr>
          <w:rFonts w:ascii="Times New Roman" w:hAnsi="Times New Roman" w:cs="Times New Roman"/>
          <w:sz w:val="24"/>
          <w:szCs w:val="24"/>
        </w:rPr>
        <w:t>, by and large,</w:t>
      </w:r>
      <w:r w:rsidRPr="007F1F6D">
        <w:rPr>
          <w:rFonts w:ascii="Times New Roman" w:hAnsi="Times New Roman" w:cs="Times New Roman"/>
          <w:sz w:val="24"/>
          <w:szCs w:val="24"/>
        </w:rPr>
        <w:t xml:space="preserve"> seek to preserve it.</w:t>
      </w:r>
      <w:r w:rsidR="003F68A9" w:rsidRPr="007F1F6D">
        <w:rPr>
          <w:rFonts w:ascii="Times New Roman" w:hAnsi="Times New Roman" w:cs="Times New Roman"/>
          <w:sz w:val="24"/>
          <w:szCs w:val="24"/>
        </w:rPr>
        <w:t xml:space="preserve">  </w:t>
      </w:r>
      <w:r w:rsidR="00555339" w:rsidRPr="007F1F6D">
        <w:rPr>
          <w:rFonts w:ascii="Times New Roman" w:hAnsi="Times New Roman" w:cs="Times New Roman"/>
          <w:sz w:val="24"/>
          <w:szCs w:val="24"/>
        </w:rPr>
        <w:t xml:space="preserve">True </w:t>
      </w:r>
      <w:r w:rsidR="003F68A9" w:rsidRPr="007F1F6D">
        <w:rPr>
          <w:rFonts w:ascii="Times New Roman" w:hAnsi="Times New Roman" w:cs="Times New Roman"/>
          <w:sz w:val="24"/>
          <w:szCs w:val="24"/>
        </w:rPr>
        <w:t>magnanimous individuals</w:t>
      </w:r>
      <w:r w:rsidR="005448EF" w:rsidRPr="007F1F6D">
        <w:rPr>
          <w:rFonts w:ascii="Times New Roman" w:hAnsi="Times New Roman" w:cs="Times New Roman"/>
          <w:sz w:val="24"/>
          <w:szCs w:val="24"/>
        </w:rPr>
        <w:t xml:space="preserve"> </w:t>
      </w:r>
      <w:r w:rsidRPr="007F1F6D">
        <w:rPr>
          <w:rFonts w:ascii="Times New Roman" w:hAnsi="Times New Roman" w:cs="Times New Roman"/>
          <w:sz w:val="24"/>
          <w:szCs w:val="24"/>
        </w:rPr>
        <w:t>benevolently strive to help others to become magnanimous,</w:t>
      </w:r>
      <w:r w:rsidR="002D1CA4" w:rsidRPr="007F1F6D">
        <w:rPr>
          <w:rFonts w:ascii="Times New Roman" w:hAnsi="Times New Roman" w:cs="Times New Roman"/>
          <w:sz w:val="24"/>
          <w:szCs w:val="24"/>
        </w:rPr>
        <w:t xml:space="preserve"> </w:t>
      </w:r>
      <w:r w:rsidR="005448EF" w:rsidRPr="007F1F6D">
        <w:rPr>
          <w:rFonts w:ascii="Times New Roman" w:hAnsi="Times New Roman" w:cs="Times New Roman"/>
          <w:sz w:val="24"/>
          <w:szCs w:val="24"/>
        </w:rPr>
        <w:t xml:space="preserve">and, like Thoreau, they require wild nature </w:t>
      </w:r>
      <w:r w:rsidR="0022338C" w:rsidRPr="007F1F6D">
        <w:rPr>
          <w:rFonts w:ascii="Times New Roman" w:hAnsi="Times New Roman" w:cs="Times New Roman"/>
          <w:sz w:val="24"/>
          <w:szCs w:val="24"/>
        </w:rPr>
        <w:t>in order to achieve this</w:t>
      </w:r>
      <w:r w:rsidR="00FC35F7" w:rsidRPr="007F1F6D">
        <w:rPr>
          <w:rFonts w:ascii="Times New Roman" w:hAnsi="Times New Roman" w:cs="Times New Roman"/>
          <w:sz w:val="24"/>
          <w:szCs w:val="24"/>
        </w:rPr>
        <w:t xml:space="preserve"> </w:t>
      </w:r>
      <w:r w:rsidR="00B12434" w:rsidRPr="007F1F6D">
        <w:rPr>
          <w:rFonts w:ascii="Times New Roman" w:hAnsi="Times New Roman" w:cs="Times New Roman"/>
          <w:sz w:val="24"/>
          <w:szCs w:val="24"/>
        </w:rPr>
        <w:t xml:space="preserve">goal.  </w:t>
      </w:r>
      <w:r w:rsidR="002245BD" w:rsidRPr="007F1F6D">
        <w:rPr>
          <w:rFonts w:ascii="Times New Roman" w:hAnsi="Times New Roman" w:cs="Times New Roman"/>
          <w:sz w:val="24"/>
          <w:szCs w:val="24"/>
        </w:rPr>
        <w:t>No</w:t>
      </w:r>
      <w:r w:rsidRPr="007F1F6D">
        <w:rPr>
          <w:rFonts w:ascii="Times New Roman" w:hAnsi="Times New Roman" w:cs="Times New Roman"/>
          <w:sz w:val="24"/>
          <w:szCs w:val="24"/>
        </w:rPr>
        <w:t xml:space="preserve"> matter what a magnanimous</w:t>
      </w:r>
      <w:r w:rsidR="00B12434" w:rsidRPr="007F1F6D">
        <w:rPr>
          <w:rFonts w:ascii="Times New Roman" w:hAnsi="Times New Roman" w:cs="Times New Roman"/>
          <w:sz w:val="24"/>
          <w:szCs w:val="24"/>
        </w:rPr>
        <w:t xml:space="preserve"> individual’s</w:t>
      </w:r>
      <w:r w:rsidR="0022338C" w:rsidRPr="007F1F6D">
        <w:rPr>
          <w:rFonts w:ascii="Times New Roman" w:hAnsi="Times New Roman" w:cs="Times New Roman"/>
          <w:sz w:val="24"/>
          <w:szCs w:val="24"/>
        </w:rPr>
        <w:t xml:space="preserve"> </w:t>
      </w:r>
      <w:r w:rsidR="002245BD" w:rsidRPr="007F1F6D">
        <w:rPr>
          <w:rFonts w:ascii="Times New Roman" w:hAnsi="Times New Roman" w:cs="Times New Roman"/>
          <w:sz w:val="24"/>
          <w:szCs w:val="24"/>
        </w:rPr>
        <w:t>goals</w:t>
      </w:r>
      <w:r w:rsidR="00B12434" w:rsidRPr="007F1F6D">
        <w:rPr>
          <w:rFonts w:ascii="Times New Roman" w:hAnsi="Times New Roman" w:cs="Times New Roman"/>
          <w:sz w:val="24"/>
          <w:szCs w:val="24"/>
        </w:rPr>
        <w:t xml:space="preserve"> in life</w:t>
      </w:r>
      <w:r w:rsidR="002245BD" w:rsidRPr="007F1F6D">
        <w:rPr>
          <w:rFonts w:ascii="Times New Roman" w:hAnsi="Times New Roman" w:cs="Times New Roman"/>
          <w:sz w:val="24"/>
          <w:szCs w:val="24"/>
        </w:rPr>
        <w:t xml:space="preserve"> </w:t>
      </w:r>
      <w:r w:rsidR="00112804" w:rsidRPr="007F1F6D">
        <w:rPr>
          <w:rFonts w:ascii="Times New Roman" w:hAnsi="Times New Roman" w:cs="Times New Roman"/>
          <w:sz w:val="24"/>
          <w:szCs w:val="24"/>
        </w:rPr>
        <w:t xml:space="preserve">happen to be, it will </w:t>
      </w:r>
      <w:r w:rsidR="00AB5DB0" w:rsidRPr="007F1F6D">
        <w:rPr>
          <w:rFonts w:ascii="Times New Roman" w:hAnsi="Times New Roman" w:cs="Times New Roman"/>
          <w:sz w:val="24"/>
          <w:szCs w:val="24"/>
        </w:rPr>
        <w:t>be in that</w:t>
      </w:r>
      <w:r w:rsidRPr="007F1F6D">
        <w:rPr>
          <w:rFonts w:ascii="Times New Roman" w:hAnsi="Times New Roman" w:cs="Times New Roman"/>
          <w:sz w:val="24"/>
          <w:szCs w:val="24"/>
        </w:rPr>
        <w:t xml:space="preserve"> magnanimous</w:t>
      </w:r>
      <w:r w:rsidR="00AB5DB0" w:rsidRPr="007F1F6D">
        <w:rPr>
          <w:rFonts w:ascii="Times New Roman" w:hAnsi="Times New Roman" w:cs="Times New Roman"/>
          <w:sz w:val="24"/>
          <w:szCs w:val="24"/>
        </w:rPr>
        <w:t xml:space="preserve"> individual’s best </w:t>
      </w:r>
      <w:r w:rsidR="002245BD" w:rsidRPr="007F1F6D">
        <w:rPr>
          <w:rFonts w:ascii="Times New Roman" w:hAnsi="Times New Roman" w:cs="Times New Roman"/>
          <w:sz w:val="24"/>
          <w:szCs w:val="24"/>
        </w:rPr>
        <w:t>interest if the people with who</w:t>
      </w:r>
      <w:r w:rsidR="00B961DA" w:rsidRPr="007F1F6D">
        <w:rPr>
          <w:rFonts w:ascii="Times New Roman" w:hAnsi="Times New Roman" w:cs="Times New Roman"/>
          <w:sz w:val="24"/>
          <w:szCs w:val="24"/>
        </w:rPr>
        <w:t>m</w:t>
      </w:r>
      <w:r w:rsidR="002245BD" w:rsidRPr="007F1F6D">
        <w:rPr>
          <w:rFonts w:ascii="Times New Roman" w:hAnsi="Times New Roman" w:cs="Times New Roman"/>
          <w:sz w:val="24"/>
          <w:szCs w:val="24"/>
        </w:rPr>
        <w:t xml:space="preserve"> he</w:t>
      </w:r>
      <w:r w:rsidR="00112804" w:rsidRPr="007F1F6D">
        <w:rPr>
          <w:rFonts w:ascii="Times New Roman" w:hAnsi="Times New Roman" w:cs="Times New Roman"/>
          <w:sz w:val="24"/>
          <w:szCs w:val="24"/>
        </w:rPr>
        <w:t xml:space="preserve"> or she</w:t>
      </w:r>
      <w:r w:rsidR="002245BD" w:rsidRPr="007F1F6D">
        <w:rPr>
          <w:rFonts w:ascii="Times New Roman" w:hAnsi="Times New Roman" w:cs="Times New Roman"/>
          <w:sz w:val="24"/>
          <w:szCs w:val="24"/>
        </w:rPr>
        <w:t xml:space="preserve"> collaborates are </w:t>
      </w:r>
      <w:r w:rsidR="00DF1872" w:rsidRPr="007F1F6D">
        <w:rPr>
          <w:rFonts w:ascii="Times New Roman" w:hAnsi="Times New Roman" w:cs="Times New Roman"/>
          <w:sz w:val="24"/>
          <w:szCs w:val="24"/>
        </w:rPr>
        <w:t>also magnanimous</w:t>
      </w:r>
      <w:r w:rsidR="002245BD" w:rsidRPr="007F1F6D">
        <w:rPr>
          <w:rFonts w:ascii="Times New Roman" w:hAnsi="Times New Roman" w:cs="Times New Roman"/>
          <w:sz w:val="24"/>
          <w:szCs w:val="24"/>
        </w:rPr>
        <w:t>.</w:t>
      </w:r>
      <w:r w:rsidR="00293D08" w:rsidRPr="007F1F6D">
        <w:rPr>
          <w:rFonts w:ascii="Times New Roman" w:hAnsi="Times New Roman" w:cs="Times New Roman"/>
          <w:sz w:val="24"/>
          <w:szCs w:val="24"/>
        </w:rPr>
        <w:t xml:space="preserve">  </w:t>
      </w:r>
      <w:r w:rsidR="00112804" w:rsidRPr="007F1F6D">
        <w:rPr>
          <w:rFonts w:ascii="Times New Roman" w:hAnsi="Times New Roman" w:cs="Times New Roman"/>
          <w:sz w:val="24"/>
          <w:szCs w:val="24"/>
        </w:rPr>
        <w:t xml:space="preserve">It is ideal </w:t>
      </w:r>
      <w:r w:rsidR="006457D0" w:rsidRPr="007F1F6D">
        <w:rPr>
          <w:rFonts w:ascii="Times New Roman" w:hAnsi="Times New Roman" w:cs="Times New Roman"/>
          <w:sz w:val="24"/>
          <w:szCs w:val="24"/>
        </w:rPr>
        <w:t xml:space="preserve">for a magnanimous person if his or her </w:t>
      </w:r>
      <w:r w:rsidR="00083FA6" w:rsidRPr="007F1F6D">
        <w:rPr>
          <w:rFonts w:ascii="Times New Roman" w:hAnsi="Times New Roman" w:cs="Times New Roman"/>
          <w:sz w:val="24"/>
          <w:szCs w:val="24"/>
        </w:rPr>
        <w:t>collaborators</w:t>
      </w:r>
      <w:r w:rsidR="00AB5DB0" w:rsidRPr="007F1F6D">
        <w:rPr>
          <w:rFonts w:ascii="Times New Roman" w:hAnsi="Times New Roman" w:cs="Times New Roman"/>
          <w:sz w:val="24"/>
          <w:szCs w:val="24"/>
        </w:rPr>
        <w:t xml:space="preserve"> become magnanimous and</w:t>
      </w:r>
      <w:r w:rsidR="00681B38" w:rsidRPr="007F1F6D">
        <w:rPr>
          <w:rFonts w:ascii="Times New Roman" w:hAnsi="Times New Roman" w:cs="Times New Roman"/>
          <w:sz w:val="24"/>
          <w:szCs w:val="24"/>
        </w:rPr>
        <w:t xml:space="preserve"> thus</w:t>
      </w:r>
      <w:r w:rsidR="00AB5DB0" w:rsidRPr="007F1F6D">
        <w:rPr>
          <w:rFonts w:ascii="Times New Roman" w:hAnsi="Times New Roman" w:cs="Times New Roman"/>
          <w:sz w:val="24"/>
          <w:szCs w:val="24"/>
        </w:rPr>
        <w:t xml:space="preserve"> </w:t>
      </w:r>
      <w:r w:rsidR="00112804" w:rsidRPr="007F1F6D">
        <w:rPr>
          <w:rFonts w:ascii="Times New Roman" w:hAnsi="Times New Roman" w:cs="Times New Roman"/>
          <w:sz w:val="24"/>
          <w:szCs w:val="24"/>
        </w:rPr>
        <w:t>wholeheartedly pursue the</w:t>
      </w:r>
      <w:r w:rsidR="00681B38" w:rsidRPr="007F1F6D">
        <w:rPr>
          <w:rFonts w:ascii="Times New Roman" w:hAnsi="Times New Roman" w:cs="Times New Roman"/>
          <w:sz w:val="24"/>
          <w:szCs w:val="24"/>
        </w:rPr>
        <w:t xml:space="preserve"> best means to shared goals, withou</w:t>
      </w:r>
      <w:r w:rsidR="006457D0" w:rsidRPr="007F1F6D">
        <w:rPr>
          <w:rFonts w:ascii="Times New Roman" w:hAnsi="Times New Roman" w:cs="Times New Roman"/>
          <w:sz w:val="24"/>
          <w:szCs w:val="24"/>
        </w:rPr>
        <w:t xml:space="preserve">t being distracted by trifles.  </w:t>
      </w:r>
      <w:r w:rsidR="00DF1872" w:rsidRPr="007F1F6D">
        <w:rPr>
          <w:rFonts w:ascii="Times New Roman" w:hAnsi="Times New Roman" w:cs="Times New Roman"/>
          <w:sz w:val="24"/>
          <w:szCs w:val="24"/>
        </w:rPr>
        <w:t>Since m</w:t>
      </w:r>
      <w:r w:rsidR="00083FA6" w:rsidRPr="007F1F6D">
        <w:rPr>
          <w:rFonts w:ascii="Times New Roman" w:hAnsi="Times New Roman" w:cs="Times New Roman"/>
          <w:sz w:val="24"/>
          <w:szCs w:val="24"/>
        </w:rPr>
        <w:t>agnanimous individuals consistently pursue the best means to their goals, magnanimous individuals</w:t>
      </w:r>
      <w:r w:rsidR="00770C13" w:rsidRPr="007F1F6D">
        <w:rPr>
          <w:rFonts w:ascii="Times New Roman" w:hAnsi="Times New Roman" w:cs="Times New Roman"/>
          <w:sz w:val="24"/>
          <w:szCs w:val="24"/>
        </w:rPr>
        <w:t xml:space="preserve"> will help their collaborators to become magnanimous.  </w:t>
      </w:r>
      <w:r w:rsidR="00083FA6" w:rsidRPr="007F1F6D">
        <w:rPr>
          <w:rFonts w:ascii="Times New Roman" w:hAnsi="Times New Roman" w:cs="Times New Roman"/>
          <w:sz w:val="24"/>
          <w:szCs w:val="24"/>
        </w:rPr>
        <w:t>Then, since wild nature is so conducive to living simpl</w:t>
      </w:r>
      <w:r w:rsidR="00DF1872" w:rsidRPr="007F1F6D">
        <w:rPr>
          <w:rFonts w:ascii="Times New Roman" w:hAnsi="Times New Roman" w:cs="Times New Roman"/>
          <w:sz w:val="24"/>
          <w:szCs w:val="24"/>
        </w:rPr>
        <w:t>y, and since living simply is necessary for most people</w:t>
      </w:r>
      <w:r w:rsidR="00083FA6" w:rsidRPr="007F1F6D">
        <w:rPr>
          <w:rFonts w:ascii="Times New Roman" w:hAnsi="Times New Roman" w:cs="Times New Roman"/>
          <w:sz w:val="24"/>
          <w:szCs w:val="24"/>
        </w:rPr>
        <w:t xml:space="preserve"> </w:t>
      </w:r>
      <w:r w:rsidR="00DF1872" w:rsidRPr="007F1F6D">
        <w:rPr>
          <w:rFonts w:ascii="Times New Roman" w:hAnsi="Times New Roman" w:cs="Times New Roman"/>
          <w:sz w:val="24"/>
          <w:szCs w:val="24"/>
        </w:rPr>
        <w:t xml:space="preserve">to become </w:t>
      </w:r>
      <w:r w:rsidR="00083FA6" w:rsidRPr="007F1F6D">
        <w:rPr>
          <w:rFonts w:ascii="Times New Roman" w:hAnsi="Times New Roman" w:cs="Times New Roman"/>
          <w:sz w:val="24"/>
          <w:szCs w:val="24"/>
        </w:rPr>
        <w:t xml:space="preserve">magnanimous, magnanimous individuals will seek to </w:t>
      </w:r>
      <w:r w:rsidR="00EB650C" w:rsidRPr="007F1F6D">
        <w:rPr>
          <w:rFonts w:ascii="Times New Roman" w:hAnsi="Times New Roman" w:cs="Times New Roman"/>
          <w:sz w:val="24"/>
          <w:szCs w:val="24"/>
        </w:rPr>
        <w:t xml:space="preserve">preserve wild nature.  </w:t>
      </w:r>
      <w:r w:rsidR="00CD381D" w:rsidRPr="007F1F6D">
        <w:rPr>
          <w:rFonts w:ascii="Times New Roman" w:hAnsi="Times New Roman" w:cs="Times New Roman"/>
          <w:sz w:val="24"/>
          <w:szCs w:val="24"/>
        </w:rPr>
        <w:t xml:space="preserve">Engaging with wild nature is the </w:t>
      </w:r>
      <w:r w:rsidR="00CD381D" w:rsidRPr="007F1F6D">
        <w:rPr>
          <w:rFonts w:ascii="Times New Roman" w:hAnsi="Times New Roman" w:cs="Times New Roman"/>
          <w:sz w:val="24"/>
          <w:szCs w:val="24"/>
        </w:rPr>
        <w:lastRenderedPageBreak/>
        <w:t xml:space="preserve">best way for them and their collaborators to become magnanimous, </w:t>
      </w:r>
      <w:r w:rsidR="00F320CD" w:rsidRPr="007F1F6D">
        <w:rPr>
          <w:rFonts w:ascii="Times New Roman" w:hAnsi="Times New Roman" w:cs="Times New Roman"/>
          <w:sz w:val="24"/>
          <w:szCs w:val="24"/>
        </w:rPr>
        <w:t>and</w:t>
      </w:r>
      <w:r w:rsidR="00CD381D" w:rsidRPr="007F1F6D">
        <w:rPr>
          <w:rFonts w:ascii="Times New Roman" w:hAnsi="Times New Roman" w:cs="Times New Roman"/>
          <w:sz w:val="24"/>
          <w:szCs w:val="24"/>
        </w:rPr>
        <w:t xml:space="preserve"> they will be sure to preserve it.</w:t>
      </w:r>
    </w:p>
    <w:p w:rsidR="0022338C" w:rsidRPr="007F1F6D" w:rsidRDefault="000B5EA4" w:rsidP="00CA7CF3">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I do not claim that magnanimous individual</w:t>
      </w:r>
      <w:r w:rsidR="00F81BF9" w:rsidRPr="007F1F6D">
        <w:rPr>
          <w:rFonts w:ascii="Times New Roman" w:hAnsi="Times New Roman" w:cs="Times New Roman"/>
          <w:sz w:val="24"/>
          <w:szCs w:val="24"/>
        </w:rPr>
        <w:t xml:space="preserve">s will help their collaborators </w:t>
      </w:r>
      <w:r w:rsidRPr="007F1F6D">
        <w:rPr>
          <w:rFonts w:ascii="Times New Roman" w:hAnsi="Times New Roman" w:cs="Times New Roman"/>
          <w:sz w:val="24"/>
          <w:szCs w:val="24"/>
        </w:rPr>
        <w:t xml:space="preserve">become magnanimous </w:t>
      </w:r>
      <w:r w:rsidR="00B03C17" w:rsidRPr="007F1F6D">
        <w:rPr>
          <w:rFonts w:ascii="Times New Roman" w:hAnsi="Times New Roman" w:cs="Times New Roman"/>
          <w:sz w:val="24"/>
          <w:szCs w:val="24"/>
        </w:rPr>
        <w:t>out of selfish motivations.  H</w:t>
      </w:r>
      <w:r w:rsidR="00CA7CF3" w:rsidRPr="007F1F6D">
        <w:rPr>
          <w:rFonts w:ascii="Times New Roman" w:hAnsi="Times New Roman" w:cs="Times New Roman"/>
          <w:sz w:val="24"/>
          <w:szCs w:val="24"/>
        </w:rPr>
        <w:t xml:space="preserve">elping their collaborators will enable them to accomplish their own goals, but that does not mean that their </w:t>
      </w:r>
      <w:r w:rsidR="00CA7CF3" w:rsidRPr="007F1F6D">
        <w:rPr>
          <w:rFonts w:ascii="Times New Roman" w:hAnsi="Times New Roman" w:cs="Times New Roman"/>
          <w:i/>
          <w:sz w:val="24"/>
          <w:szCs w:val="24"/>
        </w:rPr>
        <w:t xml:space="preserve">motives </w:t>
      </w:r>
      <w:r w:rsidR="00CA7CF3" w:rsidRPr="007F1F6D">
        <w:rPr>
          <w:rFonts w:ascii="Times New Roman" w:hAnsi="Times New Roman" w:cs="Times New Roman"/>
          <w:sz w:val="24"/>
          <w:szCs w:val="24"/>
        </w:rPr>
        <w:t>for helping must be selfish.  Rather, I contend that</w:t>
      </w:r>
      <w:r w:rsidR="002461D6" w:rsidRPr="007F1F6D">
        <w:rPr>
          <w:rFonts w:ascii="Times New Roman" w:hAnsi="Times New Roman" w:cs="Times New Roman"/>
          <w:sz w:val="24"/>
          <w:szCs w:val="24"/>
        </w:rPr>
        <w:t xml:space="preserve"> they will help others</w:t>
      </w:r>
      <w:r w:rsidR="0022338C" w:rsidRPr="007F1F6D">
        <w:rPr>
          <w:rFonts w:ascii="Times New Roman" w:hAnsi="Times New Roman" w:cs="Times New Roman"/>
          <w:sz w:val="24"/>
          <w:szCs w:val="24"/>
        </w:rPr>
        <w:t xml:space="preserve"> out of genuinely benevolent concern </w:t>
      </w:r>
      <w:r w:rsidR="00FC35F7" w:rsidRPr="007F1F6D">
        <w:rPr>
          <w:rFonts w:ascii="Times New Roman" w:hAnsi="Times New Roman" w:cs="Times New Roman"/>
          <w:sz w:val="24"/>
          <w:szCs w:val="24"/>
        </w:rPr>
        <w:t>for the others’</w:t>
      </w:r>
      <w:r w:rsidR="002461D6" w:rsidRPr="007F1F6D">
        <w:rPr>
          <w:rFonts w:ascii="Times New Roman" w:hAnsi="Times New Roman" w:cs="Times New Roman"/>
          <w:sz w:val="24"/>
          <w:szCs w:val="24"/>
        </w:rPr>
        <w:t xml:space="preserve"> wellbeing.  </w:t>
      </w:r>
      <w:r w:rsidR="0022338C" w:rsidRPr="007F1F6D">
        <w:rPr>
          <w:rFonts w:ascii="Times New Roman" w:hAnsi="Times New Roman" w:cs="Times New Roman"/>
          <w:sz w:val="24"/>
          <w:szCs w:val="24"/>
        </w:rPr>
        <w:t xml:space="preserve"> </w:t>
      </w:r>
    </w:p>
    <w:p w:rsidR="008E3C18" w:rsidRPr="007F1F6D" w:rsidRDefault="004B3391" w:rsidP="00103595">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r>
      <w:r w:rsidR="00CD381D" w:rsidRPr="007F1F6D">
        <w:rPr>
          <w:rFonts w:ascii="Times New Roman" w:hAnsi="Times New Roman" w:cs="Times New Roman"/>
          <w:sz w:val="24"/>
          <w:szCs w:val="24"/>
        </w:rPr>
        <w:t>I</w:t>
      </w:r>
      <w:r w:rsidRPr="007F1F6D">
        <w:rPr>
          <w:rFonts w:ascii="Times New Roman" w:hAnsi="Times New Roman" w:cs="Times New Roman"/>
          <w:sz w:val="24"/>
          <w:szCs w:val="24"/>
        </w:rPr>
        <w:t xml:space="preserve"> do not thi</w:t>
      </w:r>
      <w:r w:rsidR="00F25313" w:rsidRPr="007F1F6D">
        <w:rPr>
          <w:rFonts w:ascii="Times New Roman" w:hAnsi="Times New Roman" w:cs="Times New Roman"/>
          <w:sz w:val="24"/>
          <w:szCs w:val="24"/>
        </w:rPr>
        <w:t xml:space="preserve">nk it is a coincidence that </w:t>
      </w:r>
      <w:r w:rsidR="00080BCD" w:rsidRPr="007F1F6D">
        <w:rPr>
          <w:rFonts w:ascii="Times New Roman" w:hAnsi="Times New Roman" w:cs="Times New Roman"/>
          <w:sz w:val="24"/>
          <w:szCs w:val="24"/>
        </w:rPr>
        <w:t xml:space="preserve">Hobbes </w:t>
      </w:r>
      <w:r w:rsidR="003A188C" w:rsidRPr="007F1F6D">
        <w:rPr>
          <w:rFonts w:ascii="Times New Roman" w:hAnsi="Times New Roman" w:cs="Times New Roman"/>
          <w:sz w:val="24"/>
          <w:szCs w:val="24"/>
        </w:rPr>
        <w:t>claims magnanimity is</w:t>
      </w:r>
      <w:r w:rsidR="00080BCD" w:rsidRPr="007F1F6D">
        <w:rPr>
          <w:rFonts w:ascii="Times New Roman" w:hAnsi="Times New Roman" w:cs="Times New Roman"/>
          <w:sz w:val="24"/>
          <w:szCs w:val="24"/>
        </w:rPr>
        <w:t xml:space="preserve"> key for fully possessing the virtue of justice or that</w:t>
      </w:r>
      <w:r w:rsidRPr="007F1F6D">
        <w:rPr>
          <w:rFonts w:ascii="Times New Roman" w:hAnsi="Times New Roman" w:cs="Times New Roman"/>
          <w:sz w:val="24"/>
          <w:szCs w:val="24"/>
        </w:rPr>
        <w:t xml:space="preserve"> Hume thinks of ma</w:t>
      </w:r>
      <w:r w:rsidR="003A188C" w:rsidRPr="007F1F6D">
        <w:rPr>
          <w:rFonts w:ascii="Times New Roman" w:hAnsi="Times New Roman" w:cs="Times New Roman"/>
          <w:sz w:val="24"/>
          <w:szCs w:val="24"/>
        </w:rPr>
        <w:t>gnanimity in direct relation to</w:t>
      </w:r>
      <w:r w:rsidRPr="007F1F6D">
        <w:rPr>
          <w:rFonts w:ascii="Times New Roman" w:hAnsi="Times New Roman" w:cs="Times New Roman"/>
          <w:sz w:val="24"/>
          <w:szCs w:val="24"/>
        </w:rPr>
        <w:t xml:space="preserve"> a concern for libe</w:t>
      </w:r>
      <w:r w:rsidR="00080BCD" w:rsidRPr="007F1F6D">
        <w:rPr>
          <w:rFonts w:ascii="Times New Roman" w:hAnsi="Times New Roman" w:cs="Times New Roman"/>
          <w:sz w:val="24"/>
          <w:szCs w:val="24"/>
        </w:rPr>
        <w:t xml:space="preserve">rty and a disdain for slavery.  Rather, I suspect the underlying idea is this:  </w:t>
      </w:r>
      <w:r w:rsidR="006C7BF6" w:rsidRPr="007F1F6D">
        <w:rPr>
          <w:rFonts w:ascii="Times New Roman" w:hAnsi="Times New Roman" w:cs="Times New Roman"/>
          <w:sz w:val="24"/>
          <w:szCs w:val="24"/>
        </w:rPr>
        <w:t>magnanimous individuals</w:t>
      </w:r>
      <w:r w:rsidR="00080BCD" w:rsidRPr="007F1F6D">
        <w:rPr>
          <w:rFonts w:ascii="Times New Roman" w:hAnsi="Times New Roman" w:cs="Times New Roman"/>
          <w:sz w:val="24"/>
          <w:szCs w:val="24"/>
        </w:rPr>
        <w:t xml:space="preserve"> who wholeheartedly pursue what is genuinely most important to them will tend to pursue justice, liberty, and the end of slavery, bo</w:t>
      </w:r>
      <w:r w:rsidR="00103595" w:rsidRPr="007F1F6D">
        <w:rPr>
          <w:rFonts w:ascii="Times New Roman" w:hAnsi="Times New Roman" w:cs="Times New Roman"/>
          <w:sz w:val="24"/>
          <w:szCs w:val="24"/>
        </w:rPr>
        <w:t>th metaphorical and otherwise, becau</w:t>
      </w:r>
      <w:r w:rsidR="003A188C" w:rsidRPr="007F1F6D">
        <w:rPr>
          <w:rFonts w:ascii="Times New Roman" w:hAnsi="Times New Roman" w:cs="Times New Roman"/>
          <w:sz w:val="24"/>
          <w:szCs w:val="24"/>
        </w:rPr>
        <w:t xml:space="preserve">se these are the sorts of </w:t>
      </w:r>
      <w:r w:rsidR="00B03C17" w:rsidRPr="007F1F6D">
        <w:rPr>
          <w:rFonts w:ascii="Times New Roman" w:hAnsi="Times New Roman" w:cs="Times New Roman"/>
          <w:sz w:val="24"/>
          <w:szCs w:val="24"/>
        </w:rPr>
        <w:t xml:space="preserve">benevolent </w:t>
      </w:r>
      <w:r w:rsidR="003A188C" w:rsidRPr="007F1F6D">
        <w:rPr>
          <w:rFonts w:ascii="Times New Roman" w:hAnsi="Times New Roman" w:cs="Times New Roman"/>
          <w:sz w:val="24"/>
          <w:szCs w:val="24"/>
        </w:rPr>
        <w:t xml:space="preserve">goals which people would recognize </w:t>
      </w:r>
      <w:r w:rsidR="00473145" w:rsidRPr="007F1F6D">
        <w:rPr>
          <w:rFonts w:ascii="Times New Roman" w:hAnsi="Times New Roman" w:cs="Times New Roman"/>
          <w:sz w:val="24"/>
          <w:szCs w:val="24"/>
        </w:rPr>
        <w:t xml:space="preserve">as </w:t>
      </w:r>
      <w:r w:rsidR="003A188C" w:rsidRPr="007F1F6D">
        <w:rPr>
          <w:rFonts w:ascii="Times New Roman" w:hAnsi="Times New Roman" w:cs="Times New Roman"/>
          <w:sz w:val="24"/>
          <w:szCs w:val="24"/>
        </w:rPr>
        <w:t>truly important, if they listened to their geniuses and obeyed higher motives.</w:t>
      </w:r>
      <w:r w:rsidR="00790A6A" w:rsidRPr="007F1F6D">
        <w:rPr>
          <w:rFonts w:ascii="Times New Roman" w:hAnsi="Times New Roman" w:cs="Times New Roman"/>
          <w:sz w:val="24"/>
          <w:szCs w:val="24"/>
        </w:rPr>
        <w:t xml:space="preserve">  </w:t>
      </w:r>
      <w:r w:rsidR="008E3C18" w:rsidRPr="007F1F6D">
        <w:rPr>
          <w:rFonts w:ascii="Times New Roman" w:hAnsi="Times New Roman" w:cs="Times New Roman"/>
          <w:sz w:val="24"/>
          <w:szCs w:val="24"/>
        </w:rPr>
        <w:t>If this is right, then it appears that magnanimous individuals quite naturally have benevolent goals and wish to help others</w:t>
      </w:r>
      <w:r w:rsidR="00B03C17" w:rsidRPr="007F1F6D">
        <w:rPr>
          <w:rFonts w:ascii="Times New Roman" w:hAnsi="Times New Roman" w:cs="Times New Roman"/>
          <w:sz w:val="24"/>
          <w:szCs w:val="24"/>
        </w:rPr>
        <w:t xml:space="preserve">.  </w:t>
      </w:r>
      <w:r w:rsidR="008E3C18" w:rsidRPr="007F1F6D">
        <w:rPr>
          <w:rFonts w:ascii="Times New Roman" w:hAnsi="Times New Roman" w:cs="Times New Roman"/>
          <w:sz w:val="24"/>
          <w:szCs w:val="24"/>
        </w:rPr>
        <w:t xml:space="preserve"> </w:t>
      </w:r>
    </w:p>
    <w:p w:rsidR="0017433C" w:rsidRPr="007F1F6D" w:rsidRDefault="00A77168" w:rsidP="00871B40">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b/>
        <w:t xml:space="preserve">One </w:t>
      </w:r>
      <w:r w:rsidR="00B353B3" w:rsidRPr="007F1F6D">
        <w:rPr>
          <w:rFonts w:ascii="Times New Roman" w:hAnsi="Times New Roman" w:cs="Times New Roman"/>
          <w:sz w:val="24"/>
          <w:szCs w:val="24"/>
        </w:rPr>
        <w:t>m</w:t>
      </w:r>
      <w:r w:rsidR="00925854" w:rsidRPr="007F1F6D">
        <w:rPr>
          <w:rFonts w:ascii="Times New Roman" w:hAnsi="Times New Roman" w:cs="Times New Roman"/>
          <w:sz w:val="24"/>
          <w:szCs w:val="24"/>
        </w:rPr>
        <w:t xml:space="preserve">ight wonder if, </w:t>
      </w:r>
      <w:r w:rsidR="00B353B3" w:rsidRPr="007F1F6D">
        <w:rPr>
          <w:rFonts w:ascii="Times New Roman" w:hAnsi="Times New Roman" w:cs="Times New Roman"/>
          <w:sz w:val="24"/>
          <w:szCs w:val="24"/>
        </w:rPr>
        <w:t xml:space="preserve">once </w:t>
      </w:r>
      <w:r w:rsidRPr="007F1F6D">
        <w:rPr>
          <w:rFonts w:ascii="Times New Roman" w:hAnsi="Times New Roman" w:cs="Times New Roman"/>
          <w:sz w:val="24"/>
          <w:szCs w:val="24"/>
        </w:rPr>
        <w:t xml:space="preserve">freed from metaphorical slavery, </w:t>
      </w:r>
      <w:r w:rsidR="00925854" w:rsidRPr="007F1F6D">
        <w:rPr>
          <w:rFonts w:ascii="Times New Roman" w:hAnsi="Times New Roman" w:cs="Times New Roman"/>
          <w:sz w:val="24"/>
          <w:szCs w:val="24"/>
        </w:rPr>
        <w:t xml:space="preserve">magnanimous people </w:t>
      </w:r>
      <w:r w:rsidRPr="007F1F6D">
        <w:rPr>
          <w:rFonts w:ascii="Times New Roman" w:hAnsi="Times New Roman" w:cs="Times New Roman"/>
          <w:sz w:val="24"/>
          <w:szCs w:val="24"/>
        </w:rPr>
        <w:t>might choose to pursue solely self-interested goals, rather than benevolent ones.</w:t>
      </w:r>
      <w:r w:rsidR="00B353B3" w:rsidRPr="007F1F6D">
        <w:rPr>
          <w:rFonts w:ascii="Times New Roman" w:hAnsi="Times New Roman" w:cs="Times New Roman"/>
          <w:sz w:val="24"/>
          <w:szCs w:val="24"/>
        </w:rPr>
        <w:t xml:space="preserve">  I</w:t>
      </w:r>
      <w:r w:rsidR="001E294A" w:rsidRPr="007F1F6D">
        <w:rPr>
          <w:rFonts w:ascii="Times New Roman" w:hAnsi="Times New Roman" w:cs="Times New Roman"/>
          <w:sz w:val="24"/>
          <w:szCs w:val="24"/>
        </w:rPr>
        <w:t xml:space="preserve"> suggest </w:t>
      </w:r>
      <w:r w:rsidR="00B353B3" w:rsidRPr="007F1F6D">
        <w:rPr>
          <w:rFonts w:ascii="Times New Roman" w:hAnsi="Times New Roman" w:cs="Times New Roman"/>
          <w:sz w:val="24"/>
          <w:szCs w:val="24"/>
        </w:rPr>
        <w:t xml:space="preserve">they would not.  Magnanimous people – who have learned to listen to their geniuses – would recognize that they highly value benevolent goals (if perhaps not the goals of </w:t>
      </w:r>
      <w:r w:rsidR="00B353B3" w:rsidRPr="007F1F6D">
        <w:rPr>
          <w:rFonts w:ascii="Times New Roman" w:hAnsi="Times New Roman" w:cs="Times New Roman"/>
          <w:i/>
          <w:sz w:val="24"/>
          <w:szCs w:val="24"/>
        </w:rPr>
        <w:t xml:space="preserve">typical </w:t>
      </w:r>
      <w:r w:rsidR="00B353B3" w:rsidRPr="007F1F6D">
        <w:rPr>
          <w:rFonts w:ascii="Times New Roman" w:hAnsi="Times New Roman" w:cs="Times New Roman"/>
          <w:sz w:val="24"/>
          <w:szCs w:val="24"/>
        </w:rPr>
        <w:t>humanitarians)</w:t>
      </w:r>
      <w:r w:rsidR="000F08C0" w:rsidRPr="007F1F6D">
        <w:rPr>
          <w:rFonts w:ascii="Times New Roman" w:hAnsi="Times New Roman" w:cs="Times New Roman"/>
          <w:sz w:val="24"/>
          <w:szCs w:val="24"/>
        </w:rPr>
        <w:t>,</w:t>
      </w:r>
      <w:r w:rsidR="00B353B3" w:rsidRPr="007F1F6D">
        <w:rPr>
          <w:rFonts w:ascii="Times New Roman" w:hAnsi="Times New Roman" w:cs="Times New Roman"/>
          <w:sz w:val="24"/>
          <w:szCs w:val="24"/>
        </w:rPr>
        <w:t xml:space="preserve"> and</w:t>
      </w:r>
      <w:r w:rsidR="00CE7687" w:rsidRPr="007F1F6D">
        <w:rPr>
          <w:rFonts w:ascii="Times New Roman" w:hAnsi="Times New Roman" w:cs="Times New Roman"/>
          <w:sz w:val="24"/>
          <w:szCs w:val="24"/>
        </w:rPr>
        <w:t xml:space="preserve">, since magnanimous people </w:t>
      </w:r>
      <w:r w:rsidR="000F08C0" w:rsidRPr="007F1F6D">
        <w:rPr>
          <w:rFonts w:ascii="Times New Roman" w:hAnsi="Times New Roman" w:cs="Times New Roman"/>
          <w:sz w:val="24"/>
          <w:szCs w:val="24"/>
        </w:rPr>
        <w:t>wholeheartedly</w:t>
      </w:r>
      <w:r w:rsidR="00860227" w:rsidRPr="007F1F6D">
        <w:rPr>
          <w:rFonts w:ascii="Times New Roman" w:hAnsi="Times New Roman" w:cs="Times New Roman"/>
          <w:sz w:val="24"/>
          <w:szCs w:val="24"/>
        </w:rPr>
        <w:t xml:space="preserve"> pursue their greatest</w:t>
      </w:r>
      <w:r w:rsidR="00366F4E" w:rsidRPr="007F1F6D">
        <w:rPr>
          <w:rFonts w:ascii="Times New Roman" w:hAnsi="Times New Roman" w:cs="Times New Roman"/>
          <w:sz w:val="24"/>
          <w:szCs w:val="24"/>
        </w:rPr>
        <w:t xml:space="preserve"> goals</w:t>
      </w:r>
      <w:r w:rsidR="00A57570" w:rsidRPr="007F1F6D">
        <w:rPr>
          <w:rFonts w:ascii="Times New Roman" w:hAnsi="Times New Roman" w:cs="Times New Roman"/>
          <w:sz w:val="24"/>
          <w:szCs w:val="24"/>
        </w:rPr>
        <w:t xml:space="preserve">, they </w:t>
      </w:r>
      <w:r w:rsidR="000F08C0" w:rsidRPr="007F1F6D">
        <w:rPr>
          <w:rFonts w:ascii="Times New Roman" w:hAnsi="Times New Roman" w:cs="Times New Roman"/>
          <w:sz w:val="24"/>
          <w:szCs w:val="24"/>
        </w:rPr>
        <w:t>often act benevolently.</w:t>
      </w:r>
      <w:r w:rsidR="00871B40" w:rsidRPr="007F1F6D">
        <w:rPr>
          <w:rFonts w:ascii="Times New Roman" w:hAnsi="Times New Roman" w:cs="Times New Roman"/>
          <w:sz w:val="24"/>
          <w:szCs w:val="24"/>
        </w:rPr>
        <w:t xml:space="preserve">  </w:t>
      </w:r>
      <w:r w:rsidR="0017433C" w:rsidRPr="007F1F6D">
        <w:rPr>
          <w:rFonts w:ascii="Times New Roman" w:hAnsi="Times New Roman" w:cs="Times New Roman"/>
          <w:sz w:val="24"/>
          <w:szCs w:val="24"/>
        </w:rPr>
        <w:t>All people have</w:t>
      </w:r>
      <w:r w:rsidR="00871B40" w:rsidRPr="007F1F6D">
        <w:rPr>
          <w:rFonts w:ascii="Times New Roman" w:hAnsi="Times New Roman" w:cs="Times New Roman"/>
          <w:sz w:val="24"/>
          <w:szCs w:val="24"/>
        </w:rPr>
        <w:t xml:space="preserve"> great, other-regarding</w:t>
      </w:r>
      <w:r w:rsidR="00C56CD8" w:rsidRPr="007F1F6D">
        <w:rPr>
          <w:rFonts w:ascii="Times New Roman" w:hAnsi="Times New Roman" w:cs="Times New Roman"/>
          <w:sz w:val="24"/>
          <w:szCs w:val="24"/>
        </w:rPr>
        <w:t xml:space="preserve"> goals</w:t>
      </w:r>
      <w:r w:rsidR="00276FAD" w:rsidRPr="007F1F6D">
        <w:rPr>
          <w:rFonts w:ascii="Times New Roman" w:hAnsi="Times New Roman" w:cs="Times New Roman"/>
          <w:sz w:val="24"/>
          <w:szCs w:val="24"/>
        </w:rPr>
        <w:t>, and strongly value</w:t>
      </w:r>
      <w:r w:rsidR="00871B40" w:rsidRPr="007F1F6D">
        <w:rPr>
          <w:rFonts w:ascii="Times New Roman" w:hAnsi="Times New Roman" w:cs="Times New Roman"/>
          <w:sz w:val="24"/>
          <w:szCs w:val="24"/>
        </w:rPr>
        <w:t xml:space="preserve"> family, friends, and/</w:t>
      </w:r>
      <w:r w:rsidR="0017433C" w:rsidRPr="007F1F6D">
        <w:rPr>
          <w:rFonts w:ascii="Times New Roman" w:hAnsi="Times New Roman" w:cs="Times New Roman"/>
          <w:sz w:val="24"/>
          <w:szCs w:val="24"/>
        </w:rPr>
        <w:t>or their</w:t>
      </w:r>
      <w:r w:rsidR="00E91243" w:rsidRPr="007F1F6D">
        <w:rPr>
          <w:rFonts w:ascii="Times New Roman" w:hAnsi="Times New Roman" w:cs="Times New Roman"/>
          <w:sz w:val="24"/>
          <w:szCs w:val="24"/>
        </w:rPr>
        <w:t xml:space="preserve"> </w:t>
      </w:r>
      <w:r w:rsidR="0017433C" w:rsidRPr="007F1F6D">
        <w:rPr>
          <w:rFonts w:ascii="Times New Roman" w:hAnsi="Times New Roman" w:cs="Times New Roman"/>
          <w:sz w:val="24"/>
          <w:szCs w:val="24"/>
        </w:rPr>
        <w:t xml:space="preserve">community.  </w:t>
      </w:r>
      <w:r w:rsidR="00871B40" w:rsidRPr="007F1F6D">
        <w:rPr>
          <w:rFonts w:ascii="Times New Roman" w:hAnsi="Times New Roman" w:cs="Times New Roman"/>
          <w:sz w:val="24"/>
          <w:szCs w:val="24"/>
        </w:rPr>
        <w:t>People who think that all of their greatest</w:t>
      </w:r>
      <w:r w:rsidR="00E83077" w:rsidRPr="007F1F6D">
        <w:rPr>
          <w:rFonts w:ascii="Times New Roman" w:hAnsi="Times New Roman" w:cs="Times New Roman"/>
          <w:sz w:val="24"/>
          <w:szCs w:val="24"/>
        </w:rPr>
        <w:t xml:space="preserve"> goals are self-regarding are mistaken</w:t>
      </w:r>
      <w:r w:rsidR="00871B40" w:rsidRPr="007F1F6D">
        <w:rPr>
          <w:rFonts w:ascii="Times New Roman" w:hAnsi="Times New Roman" w:cs="Times New Roman"/>
          <w:sz w:val="24"/>
          <w:szCs w:val="24"/>
        </w:rPr>
        <w:t xml:space="preserve">, and </w:t>
      </w:r>
      <w:r w:rsidR="00871B40" w:rsidRPr="007F1F6D">
        <w:rPr>
          <w:rFonts w:ascii="Times New Roman" w:hAnsi="Times New Roman" w:cs="Times New Roman"/>
          <w:sz w:val="24"/>
          <w:szCs w:val="24"/>
        </w:rPr>
        <w:lastRenderedPageBreak/>
        <w:t>would recognize their error if, freed from metaphorical slavery, they co</w:t>
      </w:r>
      <w:r w:rsidR="00574F42" w:rsidRPr="007F1F6D">
        <w:rPr>
          <w:rFonts w:ascii="Times New Roman" w:hAnsi="Times New Roman" w:cs="Times New Roman"/>
          <w:sz w:val="24"/>
          <w:szCs w:val="24"/>
        </w:rPr>
        <w:t>uld listen to their geniuses.</w:t>
      </w:r>
    </w:p>
    <w:p w:rsidR="00972366" w:rsidRPr="007F1F6D" w:rsidRDefault="0017433C" w:rsidP="0017433C">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It seems impossible to imagine a magnanimous person who lacks s</w:t>
      </w:r>
      <w:r w:rsidR="00D76F1E" w:rsidRPr="007F1F6D">
        <w:rPr>
          <w:rFonts w:ascii="Times New Roman" w:hAnsi="Times New Roman" w:cs="Times New Roman"/>
          <w:sz w:val="24"/>
          <w:szCs w:val="24"/>
        </w:rPr>
        <w:t xml:space="preserve">trongly held benevolent goals.  </w:t>
      </w:r>
      <w:r w:rsidRPr="007F1F6D">
        <w:rPr>
          <w:rFonts w:ascii="Times New Roman" w:hAnsi="Times New Roman" w:cs="Times New Roman"/>
          <w:sz w:val="24"/>
          <w:szCs w:val="24"/>
        </w:rPr>
        <w:t xml:space="preserve">I hold that magnanimous people would highly value those things which are central to human flourishing, and I take this to include not only the flourishing of the natural world, but the pursuit of a variety of benevolent goals.  </w:t>
      </w:r>
      <w:r w:rsidR="00D74656" w:rsidRPr="007F1F6D">
        <w:rPr>
          <w:rFonts w:ascii="Times New Roman" w:hAnsi="Times New Roman" w:cs="Times New Roman"/>
          <w:sz w:val="24"/>
          <w:szCs w:val="24"/>
        </w:rPr>
        <w:t>Still, even if this contention were wrong – even if</w:t>
      </w:r>
      <w:r w:rsidR="000235C8" w:rsidRPr="007F1F6D">
        <w:rPr>
          <w:rFonts w:ascii="Times New Roman" w:hAnsi="Times New Roman" w:cs="Times New Roman"/>
          <w:sz w:val="24"/>
          <w:szCs w:val="24"/>
        </w:rPr>
        <w:t xml:space="preserve"> we can imagine</w:t>
      </w:r>
      <w:r w:rsidR="00D74656" w:rsidRPr="007F1F6D">
        <w:rPr>
          <w:rFonts w:ascii="Times New Roman" w:hAnsi="Times New Roman" w:cs="Times New Roman"/>
          <w:sz w:val="24"/>
          <w:szCs w:val="24"/>
        </w:rPr>
        <w:t xml:space="preserve"> magnanimous </w:t>
      </w:r>
      <w:r w:rsidR="000235C8" w:rsidRPr="007F1F6D">
        <w:rPr>
          <w:rFonts w:ascii="Times New Roman" w:hAnsi="Times New Roman" w:cs="Times New Roman"/>
          <w:sz w:val="24"/>
          <w:szCs w:val="24"/>
        </w:rPr>
        <w:t xml:space="preserve">individuals who are completely </w:t>
      </w:r>
      <w:r w:rsidR="00D74656" w:rsidRPr="007F1F6D">
        <w:rPr>
          <w:rFonts w:ascii="Times New Roman" w:hAnsi="Times New Roman" w:cs="Times New Roman"/>
          <w:sz w:val="24"/>
          <w:szCs w:val="24"/>
        </w:rPr>
        <w:t>self-serving –</w:t>
      </w:r>
      <w:r w:rsidR="00574F42" w:rsidRPr="007F1F6D">
        <w:rPr>
          <w:rFonts w:ascii="Times New Roman" w:hAnsi="Times New Roman" w:cs="Times New Roman"/>
          <w:sz w:val="24"/>
          <w:szCs w:val="24"/>
        </w:rPr>
        <w:t xml:space="preserve"> </w:t>
      </w:r>
      <w:r w:rsidR="00D74656" w:rsidRPr="007F1F6D">
        <w:rPr>
          <w:rFonts w:ascii="Times New Roman" w:hAnsi="Times New Roman" w:cs="Times New Roman"/>
          <w:sz w:val="24"/>
          <w:szCs w:val="24"/>
        </w:rPr>
        <w:t>the vast majority of magnanimous individuals would still seek to preserve wild nature.  As suggested above, regardless of their goals, it will be in their best interest for more of their</w:t>
      </w:r>
      <w:r w:rsidR="000235C8" w:rsidRPr="007F1F6D">
        <w:rPr>
          <w:rFonts w:ascii="Times New Roman" w:hAnsi="Times New Roman" w:cs="Times New Roman"/>
          <w:sz w:val="24"/>
          <w:szCs w:val="24"/>
        </w:rPr>
        <w:t xml:space="preserve"> collaborators to</w:t>
      </w:r>
      <w:r w:rsidR="00D74656" w:rsidRPr="007F1F6D">
        <w:rPr>
          <w:rFonts w:ascii="Times New Roman" w:hAnsi="Times New Roman" w:cs="Times New Roman"/>
          <w:sz w:val="24"/>
          <w:szCs w:val="24"/>
        </w:rPr>
        <w:t xml:space="preserve"> become magnanimous, and </w:t>
      </w:r>
      <w:r w:rsidR="000235C8" w:rsidRPr="007F1F6D">
        <w:rPr>
          <w:rFonts w:ascii="Times New Roman" w:hAnsi="Times New Roman" w:cs="Times New Roman"/>
          <w:sz w:val="24"/>
          <w:szCs w:val="24"/>
        </w:rPr>
        <w:t>enabling those collaborators to engage with wild nature is a necessary me</w:t>
      </w:r>
      <w:r w:rsidR="005668D1" w:rsidRPr="007F1F6D">
        <w:rPr>
          <w:rFonts w:ascii="Times New Roman" w:hAnsi="Times New Roman" w:cs="Times New Roman"/>
          <w:sz w:val="24"/>
          <w:szCs w:val="24"/>
        </w:rPr>
        <w:t>ans to e</w:t>
      </w:r>
      <w:r w:rsidR="00557701" w:rsidRPr="007F1F6D">
        <w:rPr>
          <w:rFonts w:ascii="Times New Roman" w:hAnsi="Times New Roman" w:cs="Times New Roman"/>
          <w:sz w:val="24"/>
          <w:szCs w:val="24"/>
        </w:rPr>
        <w:t xml:space="preserve">nsuring that they will.  </w:t>
      </w:r>
      <w:r w:rsidRPr="007F1F6D">
        <w:rPr>
          <w:rFonts w:ascii="Times New Roman" w:hAnsi="Times New Roman" w:cs="Times New Roman"/>
          <w:sz w:val="24"/>
          <w:szCs w:val="24"/>
        </w:rPr>
        <w:t xml:space="preserve"> </w:t>
      </w:r>
    </w:p>
    <w:p w:rsidR="00BA325E" w:rsidRPr="007F1F6D" w:rsidRDefault="007F2055" w:rsidP="00546EFB">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Finally, as Welchman implies, people with many different</w:t>
      </w:r>
      <w:r w:rsidR="00546EFB" w:rsidRPr="007F1F6D">
        <w:rPr>
          <w:rFonts w:ascii="Times New Roman" w:hAnsi="Times New Roman" w:cs="Times New Roman"/>
          <w:sz w:val="24"/>
          <w:szCs w:val="24"/>
        </w:rPr>
        <w:t xml:space="preserve"> kinds of benevolent goals often have more direct and straightforward reason to preserve the natural world.  </w:t>
      </w:r>
      <w:r w:rsidR="004B3391" w:rsidRPr="007F1F6D">
        <w:rPr>
          <w:rFonts w:ascii="Times New Roman" w:hAnsi="Times New Roman" w:cs="Times New Roman"/>
          <w:sz w:val="24"/>
          <w:szCs w:val="24"/>
        </w:rPr>
        <w:t>Welchman suggests that</w:t>
      </w:r>
      <w:r w:rsidR="00211C69" w:rsidRPr="007F1F6D">
        <w:rPr>
          <w:rFonts w:ascii="Times New Roman" w:hAnsi="Times New Roman" w:cs="Times New Roman"/>
          <w:sz w:val="24"/>
          <w:szCs w:val="24"/>
        </w:rPr>
        <w:t xml:space="preserve"> interactions with wild nature</w:t>
      </w:r>
      <w:r w:rsidR="00B96A27" w:rsidRPr="007F1F6D">
        <w:rPr>
          <w:rFonts w:ascii="Times New Roman" w:hAnsi="Times New Roman" w:cs="Times New Roman"/>
          <w:sz w:val="24"/>
          <w:szCs w:val="24"/>
        </w:rPr>
        <w:t xml:space="preserve"> – walking in the woods, hunting, camping, etc. – help to illustrate </w:t>
      </w:r>
      <w:r w:rsidR="003A188C" w:rsidRPr="007F1F6D">
        <w:rPr>
          <w:rFonts w:ascii="Times New Roman" w:hAnsi="Times New Roman" w:cs="Times New Roman"/>
          <w:sz w:val="24"/>
          <w:szCs w:val="24"/>
        </w:rPr>
        <w:t xml:space="preserve">moral </w:t>
      </w:r>
      <w:r w:rsidR="003A1642" w:rsidRPr="007F1F6D">
        <w:rPr>
          <w:rFonts w:ascii="Times New Roman" w:hAnsi="Times New Roman" w:cs="Times New Roman"/>
          <w:sz w:val="24"/>
          <w:szCs w:val="24"/>
        </w:rPr>
        <w:t>values for us (Welchman 1999</w:t>
      </w:r>
      <w:r w:rsidR="00423C33" w:rsidRPr="007F1F6D">
        <w:rPr>
          <w:rFonts w:ascii="Times New Roman" w:hAnsi="Times New Roman" w:cs="Times New Roman"/>
          <w:sz w:val="24"/>
          <w:szCs w:val="24"/>
        </w:rPr>
        <w:t>,</w:t>
      </w:r>
      <w:r w:rsidR="00B96A27" w:rsidRPr="007F1F6D">
        <w:rPr>
          <w:rFonts w:ascii="Times New Roman" w:hAnsi="Times New Roman" w:cs="Times New Roman"/>
          <w:sz w:val="24"/>
          <w:szCs w:val="24"/>
        </w:rPr>
        <w:t xml:space="preserve"> 418).</w:t>
      </w:r>
      <w:r w:rsidR="003A188C" w:rsidRPr="007F1F6D">
        <w:rPr>
          <w:rFonts w:ascii="Times New Roman" w:hAnsi="Times New Roman" w:cs="Times New Roman"/>
          <w:sz w:val="24"/>
          <w:szCs w:val="24"/>
        </w:rPr>
        <w:t xml:space="preserve">  As suggested</w:t>
      </w:r>
      <w:r w:rsidR="003A4552" w:rsidRPr="007F1F6D">
        <w:rPr>
          <w:rFonts w:ascii="Times New Roman" w:hAnsi="Times New Roman" w:cs="Times New Roman"/>
          <w:sz w:val="24"/>
          <w:szCs w:val="24"/>
        </w:rPr>
        <w:t xml:space="preserve">, </w:t>
      </w:r>
      <w:r w:rsidR="00B96A27" w:rsidRPr="007F1F6D">
        <w:rPr>
          <w:rFonts w:ascii="Times New Roman" w:hAnsi="Times New Roman" w:cs="Times New Roman"/>
          <w:sz w:val="24"/>
          <w:szCs w:val="24"/>
        </w:rPr>
        <w:t>these</w:t>
      </w:r>
      <w:r w:rsidR="003A4552" w:rsidRPr="007F1F6D">
        <w:rPr>
          <w:rFonts w:ascii="Times New Roman" w:hAnsi="Times New Roman" w:cs="Times New Roman"/>
          <w:sz w:val="24"/>
          <w:szCs w:val="24"/>
        </w:rPr>
        <w:t xml:space="preserve"> kinds</w:t>
      </w:r>
      <w:r w:rsidR="00262966" w:rsidRPr="007F1F6D">
        <w:rPr>
          <w:rFonts w:ascii="Times New Roman" w:hAnsi="Times New Roman" w:cs="Times New Roman"/>
          <w:sz w:val="24"/>
          <w:szCs w:val="24"/>
        </w:rPr>
        <w:t xml:space="preserve"> of</w:t>
      </w:r>
      <w:r w:rsidR="003A4552" w:rsidRPr="007F1F6D">
        <w:rPr>
          <w:rFonts w:ascii="Times New Roman" w:hAnsi="Times New Roman" w:cs="Times New Roman"/>
          <w:sz w:val="24"/>
          <w:szCs w:val="24"/>
        </w:rPr>
        <w:t xml:space="preserve"> experience may even be necessary for some people to acquire virtues such as simplicity and magnanimity.  </w:t>
      </w:r>
      <w:r w:rsidR="00EC348C" w:rsidRPr="007F1F6D">
        <w:rPr>
          <w:rFonts w:ascii="Times New Roman" w:hAnsi="Times New Roman" w:cs="Times New Roman"/>
          <w:sz w:val="24"/>
          <w:szCs w:val="24"/>
        </w:rPr>
        <w:t>Welchman correctly implies</w:t>
      </w:r>
      <w:r w:rsidR="00B96A27" w:rsidRPr="007F1F6D">
        <w:rPr>
          <w:rFonts w:ascii="Times New Roman" w:hAnsi="Times New Roman" w:cs="Times New Roman"/>
          <w:sz w:val="24"/>
          <w:szCs w:val="24"/>
        </w:rPr>
        <w:t xml:space="preserve"> that</w:t>
      </w:r>
      <w:r w:rsidR="00EC348C" w:rsidRPr="007F1F6D">
        <w:rPr>
          <w:rFonts w:ascii="Times New Roman" w:hAnsi="Times New Roman" w:cs="Times New Roman"/>
          <w:sz w:val="24"/>
          <w:szCs w:val="24"/>
        </w:rPr>
        <w:t>, if we experience benevolence and love for others, then that will lead</w:t>
      </w:r>
      <w:r w:rsidR="00F3645A" w:rsidRPr="007F1F6D">
        <w:rPr>
          <w:rFonts w:ascii="Times New Roman" w:hAnsi="Times New Roman" w:cs="Times New Roman"/>
          <w:sz w:val="24"/>
          <w:szCs w:val="24"/>
        </w:rPr>
        <w:t xml:space="preserve"> many of</w:t>
      </w:r>
      <w:r w:rsidR="00EC348C" w:rsidRPr="007F1F6D">
        <w:rPr>
          <w:rFonts w:ascii="Times New Roman" w:hAnsi="Times New Roman" w:cs="Times New Roman"/>
          <w:sz w:val="24"/>
          <w:szCs w:val="24"/>
        </w:rPr>
        <w:t xml:space="preserve"> us to promote the preservation of the wilderness, so that </w:t>
      </w:r>
      <w:r w:rsidR="003A188C" w:rsidRPr="007F1F6D">
        <w:rPr>
          <w:rFonts w:ascii="Times New Roman" w:hAnsi="Times New Roman" w:cs="Times New Roman"/>
          <w:sz w:val="24"/>
          <w:szCs w:val="24"/>
        </w:rPr>
        <w:t xml:space="preserve">they </w:t>
      </w:r>
      <w:r w:rsidR="00EC348C" w:rsidRPr="007F1F6D">
        <w:rPr>
          <w:rFonts w:ascii="Times New Roman" w:hAnsi="Times New Roman" w:cs="Times New Roman"/>
          <w:sz w:val="24"/>
          <w:szCs w:val="24"/>
        </w:rPr>
        <w:t>might acquire these virtues for themselves and thus lead b</w:t>
      </w:r>
      <w:r w:rsidR="003A1642" w:rsidRPr="007F1F6D">
        <w:rPr>
          <w:rFonts w:ascii="Times New Roman" w:hAnsi="Times New Roman" w:cs="Times New Roman"/>
          <w:sz w:val="24"/>
          <w:szCs w:val="24"/>
        </w:rPr>
        <w:t>etter, flourishing lives (ibid.,</w:t>
      </w:r>
      <w:r w:rsidR="00293D08" w:rsidRPr="007F1F6D">
        <w:rPr>
          <w:rFonts w:ascii="Times New Roman" w:hAnsi="Times New Roman" w:cs="Times New Roman"/>
          <w:sz w:val="24"/>
          <w:szCs w:val="24"/>
        </w:rPr>
        <w:t xml:space="preserve"> 419).  Even if individuals</w:t>
      </w:r>
      <w:r w:rsidR="00EC348C" w:rsidRPr="007F1F6D">
        <w:rPr>
          <w:rFonts w:ascii="Times New Roman" w:hAnsi="Times New Roman" w:cs="Times New Roman"/>
          <w:sz w:val="24"/>
          <w:szCs w:val="24"/>
        </w:rPr>
        <w:t xml:space="preserve"> do not share Thoreau’s goal of helping others better listen to their geniuses,</w:t>
      </w:r>
      <w:r w:rsidR="00293D08" w:rsidRPr="007F1F6D">
        <w:rPr>
          <w:rFonts w:ascii="Times New Roman" w:hAnsi="Times New Roman" w:cs="Times New Roman"/>
          <w:sz w:val="24"/>
          <w:szCs w:val="24"/>
        </w:rPr>
        <w:t xml:space="preserve"> if they </w:t>
      </w:r>
      <w:r w:rsidR="00923D9B" w:rsidRPr="007F1F6D">
        <w:rPr>
          <w:rFonts w:ascii="Times New Roman" w:hAnsi="Times New Roman" w:cs="Times New Roman"/>
          <w:sz w:val="24"/>
          <w:szCs w:val="24"/>
        </w:rPr>
        <w:t>nonetheless recognize that wilderness is key to acquiring virtues that are necessa</w:t>
      </w:r>
      <w:r w:rsidR="00546EFB" w:rsidRPr="007F1F6D">
        <w:rPr>
          <w:rFonts w:ascii="Times New Roman" w:hAnsi="Times New Roman" w:cs="Times New Roman"/>
          <w:sz w:val="24"/>
          <w:szCs w:val="24"/>
        </w:rPr>
        <w:t xml:space="preserve">ry for human flourishing, </w:t>
      </w:r>
      <w:r w:rsidR="00923D9B" w:rsidRPr="007F1F6D">
        <w:rPr>
          <w:rFonts w:ascii="Times New Roman" w:hAnsi="Times New Roman" w:cs="Times New Roman"/>
          <w:sz w:val="24"/>
          <w:szCs w:val="24"/>
        </w:rPr>
        <w:t>t</w:t>
      </w:r>
      <w:r w:rsidR="00293D08" w:rsidRPr="007F1F6D">
        <w:rPr>
          <w:rFonts w:ascii="Times New Roman" w:hAnsi="Times New Roman" w:cs="Times New Roman"/>
          <w:sz w:val="24"/>
          <w:szCs w:val="24"/>
        </w:rPr>
        <w:t>hen</w:t>
      </w:r>
      <w:r w:rsidR="00546EFB" w:rsidRPr="007F1F6D">
        <w:rPr>
          <w:rFonts w:ascii="Times New Roman" w:hAnsi="Times New Roman" w:cs="Times New Roman"/>
          <w:sz w:val="24"/>
          <w:szCs w:val="24"/>
        </w:rPr>
        <w:t xml:space="preserve"> benevolence for others would</w:t>
      </w:r>
      <w:r w:rsidR="00923D9B" w:rsidRPr="007F1F6D">
        <w:rPr>
          <w:rFonts w:ascii="Times New Roman" w:hAnsi="Times New Roman" w:cs="Times New Roman"/>
          <w:sz w:val="24"/>
          <w:szCs w:val="24"/>
        </w:rPr>
        <w:t xml:space="preserve"> motivate</w:t>
      </w:r>
      <w:r w:rsidR="00546EFB" w:rsidRPr="007F1F6D">
        <w:rPr>
          <w:rFonts w:ascii="Times New Roman" w:hAnsi="Times New Roman" w:cs="Times New Roman"/>
          <w:sz w:val="24"/>
          <w:szCs w:val="24"/>
        </w:rPr>
        <w:t xml:space="preserve"> many of</w:t>
      </w:r>
      <w:r w:rsidR="00293D08" w:rsidRPr="007F1F6D">
        <w:rPr>
          <w:rFonts w:ascii="Times New Roman" w:hAnsi="Times New Roman" w:cs="Times New Roman"/>
          <w:sz w:val="24"/>
          <w:szCs w:val="24"/>
        </w:rPr>
        <w:t xml:space="preserve"> them</w:t>
      </w:r>
      <w:r w:rsidR="00923D9B" w:rsidRPr="007F1F6D">
        <w:rPr>
          <w:rFonts w:ascii="Times New Roman" w:hAnsi="Times New Roman" w:cs="Times New Roman"/>
          <w:sz w:val="24"/>
          <w:szCs w:val="24"/>
        </w:rPr>
        <w:t xml:space="preserve"> to act in a way that promotes </w:t>
      </w:r>
      <w:r w:rsidR="003A188C" w:rsidRPr="007F1F6D">
        <w:rPr>
          <w:rFonts w:ascii="Times New Roman" w:hAnsi="Times New Roman" w:cs="Times New Roman"/>
          <w:sz w:val="24"/>
          <w:szCs w:val="24"/>
        </w:rPr>
        <w:t xml:space="preserve">preserving wilderness.  </w:t>
      </w:r>
    </w:p>
    <w:p w:rsidR="00607A10" w:rsidRPr="007F1F6D" w:rsidRDefault="00BA325E" w:rsidP="004C6232">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lastRenderedPageBreak/>
        <w:t>Often, theorists write as</w:t>
      </w:r>
      <w:r w:rsidR="003A188C" w:rsidRPr="007F1F6D">
        <w:rPr>
          <w:rFonts w:ascii="Times New Roman" w:hAnsi="Times New Roman" w:cs="Times New Roman"/>
          <w:sz w:val="24"/>
          <w:szCs w:val="24"/>
        </w:rPr>
        <w:t xml:space="preserve"> if benevolence provides </w:t>
      </w:r>
      <w:r w:rsidRPr="007F1F6D">
        <w:rPr>
          <w:rFonts w:ascii="Times New Roman" w:hAnsi="Times New Roman" w:cs="Times New Roman"/>
          <w:i/>
          <w:sz w:val="24"/>
          <w:szCs w:val="24"/>
        </w:rPr>
        <w:t xml:space="preserve">negative </w:t>
      </w:r>
      <w:r w:rsidRPr="007F1F6D">
        <w:rPr>
          <w:rFonts w:ascii="Times New Roman" w:hAnsi="Times New Roman" w:cs="Times New Roman"/>
          <w:sz w:val="24"/>
          <w:szCs w:val="24"/>
        </w:rPr>
        <w:t>motivation:</w:t>
      </w:r>
      <w:r w:rsidR="003516A0" w:rsidRPr="007F1F6D">
        <w:rPr>
          <w:rFonts w:ascii="Times New Roman" w:hAnsi="Times New Roman" w:cs="Times New Roman"/>
          <w:sz w:val="24"/>
          <w:szCs w:val="24"/>
        </w:rPr>
        <w:t xml:space="preserve">  we experience benevolence toward people of future</w:t>
      </w:r>
      <w:r w:rsidRPr="007F1F6D">
        <w:rPr>
          <w:rFonts w:ascii="Times New Roman" w:hAnsi="Times New Roman" w:cs="Times New Roman"/>
          <w:sz w:val="24"/>
          <w:szCs w:val="24"/>
        </w:rPr>
        <w:t xml:space="preserve"> generations, so we act, now, to </w:t>
      </w:r>
      <w:r w:rsidRPr="007F1F6D">
        <w:rPr>
          <w:rFonts w:ascii="Times New Roman" w:hAnsi="Times New Roman" w:cs="Times New Roman"/>
          <w:i/>
          <w:sz w:val="24"/>
          <w:szCs w:val="24"/>
        </w:rPr>
        <w:t>mitigate</w:t>
      </w:r>
      <w:r w:rsidRPr="007F1F6D">
        <w:rPr>
          <w:rFonts w:ascii="Times New Roman" w:hAnsi="Times New Roman" w:cs="Times New Roman"/>
          <w:sz w:val="24"/>
          <w:szCs w:val="24"/>
        </w:rPr>
        <w:t xml:space="preserve"> the effects of global warming and the depletion of resources so that those generations do not</w:t>
      </w:r>
      <w:r w:rsidRPr="007F1F6D">
        <w:rPr>
          <w:rFonts w:ascii="Times New Roman" w:hAnsi="Times New Roman" w:cs="Times New Roman"/>
          <w:i/>
          <w:sz w:val="24"/>
          <w:szCs w:val="24"/>
        </w:rPr>
        <w:t xml:space="preserve"> suffer</w:t>
      </w:r>
      <w:r w:rsidRPr="007F1F6D">
        <w:rPr>
          <w:rFonts w:ascii="Times New Roman" w:hAnsi="Times New Roman" w:cs="Times New Roman"/>
          <w:sz w:val="24"/>
          <w:szCs w:val="24"/>
        </w:rPr>
        <w:t xml:space="preserve"> as much</w:t>
      </w:r>
      <w:r w:rsidR="00745C73" w:rsidRPr="007F1F6D">
        <w:rPr>
          <w:rFonts w:ascii="Times New Roman" w:hAnsi="Times New Roman" w:cs="Times New Roman"/>
          <w:sz w:val="24"/>
          <w:szCs w:val="24"/>
        </w:rPr>
        <w:t xml:space="preserve"> as they otherwise might</w:t>
      </w:r>
      <w:r w:rsidRPr="007F1F6D">
        <w:rPr>
          <w:rFonts w:ascii="Times New Roman" w:hAnsi="Times New Roman" w:cs="Times New Roman"/>
          <w:sz w:val="24"/>
          <w:szCs w:val="24"/>
        </w:rPr>
        <w:t xml:space="preserve"> (</w:t>
      </w:r>
      <w:r w:rsidR="00546EFB" w:rsidRPr="007F1F6D">
        <w:rPr>
          <w:rFonts w:ascii="Times New Roman" w:hAnsi="Times New Roman" w:cs="Times New Roman"/>
          <w:sz w:val="24"/>
          <w:szCs w:val="24"/>
        </w:rPr>
        <w:t>Welchman 1999</w:t>
      </w:r>
      <w:r w:rsidR="003A1642" w:rsidRPr="007F1F6D">
        <w:rPr>
          <w:rFonts w:ascii="Times New Roman" w:hAnsi="Times New Roman" w:cs="Times New Roman"/>
          <w:sz w:val="24"/>
          <w:szCs w:val="24"/>
        </w:rPr>
        <w:t xml:space="preserve">, </w:t>
      </w:r>
      <w:r w:rsidR="00745C73" w:rsidRPr="007F1F6D">
        <w:rPr>
          <w:rFonts w:ascii="Times New Roman" w:hAnsi="Times New Roman" w:cs="Times New Roman"/>
          <w:sz w:val="24"/>
          <w:szCs w:val="24"/>
        </w:rPr>
        <w:t xml:space="preserve">413).  </w:t>
      </w:r>
      <w:r w:rsidRPr="007F1F6D">
        <w:rPr>
          <w:rFonts w:ascii="Times New Roman" w:hAnsi="Times New Roman" w:cs="Times New Roman"/>
          <w:sz w:val="24"/>
          <w:szCs w:val="24"/>
        </w:rPr>
        <w:t xml:space="preserve">Thoreau offers us a </w:t>
      </w:r>
      <w:r w:rsidRPr="007F1F6D">
        <w:rPr>
          <w:rFonts w:ascii="Times New Roman" w:hAnsi="Times New Roman" w:cs="Times New Roman"/>
          <w:i/>
          <w:sz w:val="24"/>
          <w:szCs w:val="24"/>
        </w:rPr>
        <w:t xml:space="preserve">positive </w:t>
      </w:r>
      <w:r w:rsidRPr="007F1F6D">
        <w:rPr>
          <w:rFonts w:ascii="Times New Roman" w:hAnsi="Times New Roman" w:cs="Times New Roman"/>
          <w:sz w:val="24"/>
          <w:szCs w:val="24"/>
        </w:rPr>
        <w:t>view of benevolence</w:t>
      </w:r>
      <w:r w:rsidR="00D4485D" w:rsidRPr="007F1F6D">
        <w:rPr>
          <w:rFonts w:ascii="Times New Roman" w:hAnsi="Times New Roman" w:cs="Times New Roman"/>
          <w:sz w:val="24"/>
          <w:szCs w:val="24"/>
        </w:rPr>
        <w:t>:  we experience benevolence toward</w:t>
      </w:r>
      <w:r w:rsidRPr="007F1F6D">
        <w:rPr>
          <w:rFonts w:ascii="Times New Roman" w:hAnsi="Times New Roman" w:cs="Times New Roman"/>
          <w:sz w:val="24"/>
          <w:szCs w:val="24"/>
        </w:rPr>
        <w:t xml:space="preserve"> others, and we recognize that enabling them to interact with wilderness and a healthy environment can help them achieve the virtues that are key to a flourishing life, so we act, now, to preserve nature and mitigate global warming so that people can </w:t>
      </w:r>
      <w:r w:rsidRPr="007F1F6D">
        <w:rPr>
          <w:rFonts w:ascii="Times New Roman" w:hAnsi="Times New Roman" w:cs="Times New Roman"/>
          <w:i/>
          <w:sz w:val="24"/>
          <w:szCs w:val="24"/>
        </w:rPr>
        <w:t xml:space="preserve">acquire </w:t>
      </w:r>
      <w:r w:rsidRPr="007F1F6D">
        <w:rPr>
          <w:rFonts w:ascii="Times New Roman" w:hAnsi="Times New Roman" w:cs="Times New Roman"/>
          <w:sz w:val="24"/>
          <w:szCs w:val="24"/>
        </w:rPr>
        <w:t xml:space="preserve">virtues that will make them </w:t>
      </w:r>
      <w:r w:rsidRPr="007F1F6D">
        <w:rPr>
          <w:rFonts w:ascii="Times New Roman" w:hAnsi="Times New Roman" w:cs="Times New Roman"/>
          <w:i/>
          <w:sz w:val="24"/>
          <w:szCs w:val="24"/>
        </w:rPr>
        <w:t>happier</w:t>
      </w:r>
      <w:r w:rsidRPr="007F1F6D">
        <w:rPr>
          <w:rFonts w:ascii="Times New Roman" w:hAnsi="Times New Roman" w:cs="Times New Roman"/>
          <w:sz w:val="24"/>
          <w:szCs w:val="24"/>
        </w:rPr>
        <w:t xml:space="preserve">.  </w:t>
      </w:r>
    </w:p>
    <w:p w:rsidR="00642605" w:rsidRPr="007F1F6D" w:rsidRDefault="00642605" w:rsidP="005A340D">
      <w:pPr>
        <w:pStyle w:val="NoSpacing"/>
        <w:rPr>
          <w:rFonts w:ascii="Times New Roman" w:hAnsi="Times New Roman" w:cs="Times New Roman"/>
          <w:sz w:val="24"/>
          <w:szCs w:val="24"/>
        </w:rPr>
      </w:pPr>
    </w:p>
    <w:p w:rsidR="00642605" w:rsidRPr="007F1F6D" w:rsidRDefault="00642605" w:rsidP="00642605">
      <w:pPr>
        <w:pStyle w:val="NoSpacing"/>
        <w:spacing w:line="480" w:lineRule="auto"/>
        <w:rPr>
          <w:rFonts w:ascii="Times New Roman" w:hAnsi="Times New Roman" w:cs="Times New Roman"/>
          <w:b/>
          <w:sz w:val="24"/>
          <w:szCs w:val="24"/>
        </w:rPr>
      </w:pPr>
      <w:r w:rsidRPr="007F1F6D">
        <w:rPr>
          <w:rFonts w:ascii="Times New Roman" w:hAnsi="Times New Roman" w:cs="Times New Roman"/>
          <w:b/>
          <w:sz w:val="24"/>
          <w:szCs w:val="24"/>
        </w:rPr>
        <w:t>VI. Conclusion</w:t>
      </w:r>
    </w:p>
    <w:p w:rsidR="0063119E" w:rsidRPr="007F1F6D" w:rsidRDefault="007B460C" w:rsidP="0063119E">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In this essay, I have</w:t>
      </w:r>
      <w:r w:rsidR="009165FF" w:rsidRPr="007F1F6D">
        <w:rPr>
          <w:rFonts w:ascii="Times New Roman" w:hAnsi="Times New Roman" w:cs="Times New Roman"/>
          <w:sz w:val="24"/>
          <w:szCs w:val="24"/>
        </w:rPr>
        <w:t xml:space="preserve"> reflected on</w:t>
      </w:r>
      <w:r w:rsidRPr="007F1F6D">
        <w:rPr>
          <w:rFonts w:ascii="Times New Roman" w:hAnsi="Times New Roman" w:cs="Times New Roman"/>
          <w:sz w:val="24"/>
          <w:szCs w:val="24"/>
        </w:rPr>
        <w:t xml:space="preserve"> Thoreau’s work in relation to histor</w:t>
      </w:r>
      <w:r w:rsidR="00745C73" w:rsidRPr="007F1F6D">
        <w:rPr>
          <w:rFonts w:ascii="Times New Roman" w:hAnsi="Times New Roman" w:cs="Times New Roman"/>
          <w:sz w:val="24"/>
          <w:szCs w:val="24"/>
        </w:rPr>
        <w:t>ical discussions of magnanimity and have</w:t>
      </w:r>
      <w:r w:rsidR="003A188C" w:rsidRPr="007F1F6D">
        <w:rPr>
          <w:rFonts w:ascii="Times New Roman" w:hAnsi="Times New Roman" w:cs="Times New Roman"/>
          <w:sz w:val="24"/>
          <w:szCs w:val="24"/>
        </w:rPr>
        <w:t xml:space="preserve"> argued that</w:t>
      </w:r>
      <w:r w:rsidRPr="007F1F6D">
        <w:rPr>
          <w:rFonts w:ascii="Times New Roman" w:hAnsi="Times New Roman" w:cs="Times New Roman"/>
          <w:sz w:val="24"/>
          <w:szCs w:val="24"/>
        </w:rPr>
        <w:t xml:space="preserve">:  (1) for </w:t>
      </w:r>
      <w:r w:rsidR="004A1E7C" w:rsidRPr="007F1F6D">
        <w:rPr>
          <w:rFonts w:ascii="Times New Roman" w:hAnsi="Times New Roman" w:cs="Times New Roman"/>
          <w:sz w:val="24"/>
          <w:szCs w:val="24"/>
        </w:rPr>
        <w:t>many people to become magnanimous, they</w:t>
      </w:r>
      <w:r w:rsidRPr="007F1F6D">
        <w:rPr>
          <w:rFonts w:ascii="Times New Roman" w:hAnsi="Times New Roman" w:cs="Times New Roman"/>
          <w:sz w:val="24"/>
          <w:szCs w:val="24"/>
        </w:rPr>
        <w:t xml:space="preserve"> will need to acquire the environmental virtue of simplicity; and (2) magnanimous people will often need the environmental virtue of benevolence in order to achi</w:t>
      </w:r>
      <w:r w:rsidR="007F4BB9" w:rsidRPr="007F1F6D">
        <w:rPr>
          <w:rFonts w:ascii="Times New Roman" w:hAnsi="Times New Roman" w:cs="Times New Roman"/>
          <w:sz w:val="24"/>
          <w:szCs w:val="24"/>
        </w:rPr>
        <w:t>eve their philanthr</w:t>
      </w:r>
      <w:r w:rsidR="00E713EB" w:rsidRPr="007F1F6D">
        <w:rPr>
          <w:rFonts w:ascii="Times New Roman" w:hAnsi="Times New Roman" w:cs="Times New Roman"/>
          <w:sz w:val="24"/>
          <w:szCs w:val="24"/>
        </w:rPr>
        <w:t>opic goals.</w:t>
      </w:r>
      <w:r w:rsidR="003A188C" w:rsidRPr="007F1F6D">
        <w:rPr>
          <w:rFonts w:ascii="Times New Roman" w:hAnsi="Times New Roman" w:cs="Times New Roman"/>
          <w:sz w:val="24"/>
          <w:szCs w:val="24"/>
        </w:rPr>
        <w:t xml:space="preserve">  If it is true that the virtue of magnanimity is key to a life of human excellence, then we would have even greater reason to think that the environmental virtues of simplicity and benevolence are necessary for human excellence, as well.   </w:t>
      </w:r>
    </w:p>
    <w:p w:rsidR="007F2055" w:rsidRPr="007F1F6D" w:rsidRDefault="007F2055" w:rsidP="00EE7C91">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I have </w:t>
      </w:r>
      <w:r w:rsidR="00EE7C91" w:rsidRPr="007F1F6D">
        <w:rPr>
          <w:rFonts w:ascii="Times New Roman" w:hAnsi="Times New Roman" w:cs="Times New Roman"/>
          <w:sz w:val="24"/>
          <w:szCs w:val="24"/>
        </w:rPr>
        <w:t xml:space="preserve">drawn a sketch of human excellence, </w:t>
      </w:r>
      <w:r w:rsidRPr="007F1F6D">
        <w:rPr>
          <w:rFonts w:ascii="Times New Roman" w:hAnsi="Times New Roman" w:cs="Times New Roman"/>
          <w:sz w:val="24"/>
          <w:szCs w:val="24"/>
        </w:rPr>
        <w:t>one that takes both human flourishing and environmental</w:t>
      </w:r>
      <w:r w:rsidR="009F276E" w:rsidRPr="007F1F6D">
        <w:rPr>
          <w:rFonts w:ascii="Times New Roman" w:hAnsi="Times New Roman" w:cs="Times New Roman"/>
          <w:sz w:val="24"/>
          <w:szCs w:val="24"/>
        </w:rPr>
        <w:t xml:space="preserve"> flourishing into account. </w:t>
      </w:r>
      <w:r w:rsidR="00EE7C91" w:rsidRPr="007F1F6D">
        <w:rPr>
          <w:rFonts w:ascii="Times New Roman" w:hAnsi="Times New Roman" w:cs="Times New Roman"/>
          <w:sz w:val="24"/>
          <w:szCs w:val="24"/>
        </w:rPr>
        <w:t xml:space="preserve">  My account doe</w:t>
      </w:r>
      <w:r w:rsidR="001C42E1" w:rsidRPr="007F1F6D">
        <w:rPr>
          <w:rFonts w:ascii="Times New Roman" w:hAnsi="Times New Roman" w:cs="Times New Roman"/>
          <w:sz w:val="24"/>
          <w:szCs w:val="24"/>
        </w:rPr>
        <w:t>s not suggest that the way we live</w:t>
      </w:r>
      <w:r w:rsidR="00EE7C91" w:rsidRPr="007F1F6D">
        <w:rPr>
          <w:rFonts w:ascii="Times New Roman" w:hAnsi="Times New Roman" w:cs="Times New Roman"/>
          <w:sz w:val="24"/>
          <w:szCs w:val="24"/>
        </w:rPr>
        <w:t xml:space="preserve">, right now, is </w:t>
      </w:r>
      <w:r w:rsidR="001C42E1" w:rsidRPr="007F1F6D">
        <w:rPr>
          <w:rFonts w:ascii="Times New Roman" w:hAnsi="Times New Roman" w:cs="Times New Roman"/>
          <w:sz w:val="24"/>
          <w:szCs w:val="24"/>
        </w:rPr>
        <w:t xml:space="preserve">anywhere near </w:t>
      </w:r>
      <w:r w:rsidR="00EE7C91" w:rsidRPr="007F1F6D">
        <w:rPr>
          <w:rFonts w:ascii="Times New Roman" w:hAnsi="Times New Roman" w:cs="Times New Roman"/>
          <w:sz w:val="24"/>
          <w:szCs w:val="24"/>
        </w:rPr>
        <w:t xml:space="preserve">good enough.  </w:t>
      </w:r>
      <w:r w:rsidR="009F276E" w:rsidRPr="007F1F6D">
        <w:rPr>
          <w:rFonts w:ascii="Times New Roman" w:hAnsi="Times New Roman" w:cs="Times New Roman"/>
          <w:sz w:val="24"/>
          <w:szCs w:val="24"/>
        </w:rPr>
        <w:t xml:space="preserve">To live excellent lives, we would need to re-evaluate and likely revise even our most basic habits regarding </w:t>
      </w:r>
      <w:r w:rsidR="00EE7C91" w:rsidRPr="007F1F6D">
        <w:rPr>
          <w:rFonts w:ascii="Times New Roman" w:hAnsi="Times New Roman" w:cs="Times New Roman"/>
          <w:sz w:val="24"/>
          <w:szCs w:val="24"/>
        </w:rPr>
        <w:t xml:space="preserve">economic </w:t>
      </w:r>
      <w:r w:rsidR="009F276E" w:rsidRPr="007F1F6D">
        <w:rPr>
          <w:rFonts w:ascii="Times New Roman" w:hAnsi="Times New Roman" w:cs="Times New Roman"/>
          <w:sz w:val="24"/>
          <w:szCs w:val="24"/>
        </w:rPr>
        <w:t>consumption and the ways we spend our time</w:t>
      </w:r>
      <w:r w:rsidR="00AE402A" w:rsidRPr="007F1F6D">
        <w:rPr>
          <w:rFonts w:ascii="Times New Roman" w:hAnsi="Times New Roman" w:cs="Times New Roman"/>
          <w:sz w:val="24"/>
          <w:szCs w:val="24"/>
        </w:rPr>
        <w:t>.  Like Thoreau, we would</w:t>
      </w:r>
      <w:r w:rsidR="00EE7C91" w:rsidRPr="007F1F6D">
        <w:rPr>
          <w:rFonts w:ascii="Times New Roman" w:hAnsi="Times New Roman" w:cs="Times New Roman"/>
          <w:sz w:val="24"/>
          <w:szCs w:val="24"/>
        </w:rPr>
        <w:t xml:space="preserve"> likely</w:t>
      </w:r>
      <w:r w:rsidR="00AE402A" w:rsidRPr="007F1F6D">
        <w:rPr>
          <w:rFonts w:ascii="Times New Roman" w:hAnsi="Times New Roman" w:cs="Times New Roman"/>
          <w:sz w:val="24"/>
          <w:szCs w:val="24"/>
        </w:rPr>
        <w:t xml:space="preserve"> have to experiment</w:t>
      </w:r>
      <w:r w:rsidR="00EE7C91" w:rsidRPr="007F1F6D">
        <w:rPr>
          <w:rFonts w:ascii="Times New Roman" w:hAnsi="Times New Roman" w:cs="Times New Roman"/>
          <w:sz w:val="24"/>
          <w:szCs w:val="24"/>
        </w:rPr>
        <w:t xml:space="preserve"> with lives that are very different from those we currently live,</w:t>
      </w:r>
      <w:r w:rsidR="00ED5EE2" w:rsidRPr="007F1F6D">
        <w:rPr>
          <w:rFonts w:ascii="Times New Roman" w:hAnsi="Times New Roman" w:cs="Times New Roman"/>
          <w:sz w:val="24"/>
          <w:szCs w:val="24"/>
        </w:rPr>
        <w:t xml:space="preserve"> and strive for “s</w:t>
      </w:r>
      <w:r w:rsidR="00AE402A" w:rsidRPr="007F1F6D">
        <w:rPr>
          <w:rFonts w:ascii="Times New Roman" w:hAnsi="Times New Roman" w:cs="Times New Roman"/>
          <w:sz w:val="24"/>
          <w:szCs w:val="24"/>
        </w:rPr>
        <w:t xml:space="preserve">implicity, simplicity, simplicity” (Thoreau 2008, 65). </w:t>
      </w:r>
      <w:r w:rsidR="00EE7C91" w:rsidRPr="007F1F6D">
        <w:rPr>
          <w:rFonts w:ascii="Times New Roman" w:hAnsi="Times New Roman" w:cs="Times New Roman"/>
          <w:sz w:val="24"/>
          <w:szCs w:val="24"/>
        </w:rPr>
        <w:t xml:space="preserve">  Finally, my account of human excellence </w:t>
      </w:r>
      <w:r w:rsidR="00AE402A" w:rsidRPr="007F1F6D">
        <w:rPr>
          <w:rFonts w:ascii="Times New Roman" w:hAnsi="Times New Roman" w:cs="Times New Roman"/>
          <w:sz w:val="24"/>
          <w:szCs w:val="24"/>
        </w:rPr>
        <w:t xml:space="preserve">does not sell short </w:t>
      </w:r>
      <w:r w:rsidR="002829F8" w:rsidRPr="007F1F6D">
        <w:rPr>
          <w:rFonts w:ascii="Times New Roman" w:hAnsi="Times New Roman" w:cs="Times New Roman"/>
          <w:sz w:val="24"/>
          <w:szCs w:val="24"/>
        </w:rPr>
        <w:t>environmental virtue</w:t>
      </w:r>
      <w:r w:rsidR="00A27295" w:rsidRPr="007F1F6D">
        <w:rPr>
          <w:rFonts w:ascii="Times New Roman" w:hAnsi="Times New Roman" w:cs="Times New Roman"/>
          <w:sz w:val="24"/>
          <w:szCs w:val="24"/>
        </w:rPr>
        <w:t>s</w:t>
      </w:r>
      <w:r w:rsidR="002829F8" w:rsidRPr="007F1F6D">
        <w:rPr>
          <w:rFonts w:ascii="Times New Roman" w:hAnsi="Times New Roman" w:cs="Times New Roman"/>
          <w:sz w:val="24"/>
          <w:szCs w:val="24"/>
        </w:rPr>
        <w:t xml:space="preserve">, </w:t>
      </w:r>
      <w:r w:rsidR="002829F8" w:rsidRPr="007F1F6D">
        <w:rPr>
          <w:rFonts w:ascii="Times New Roman" w:hAnsi="Times New Roman" w:cs="Times New Roman"/>
          <w:sz w:val="24"/>
          <w:szCs w:val="24"/>
        </w:rPr>
        <w:lastRenderedPageBreak/>
        <w:t>interpersonal virtue</w:t>
      </w:r>
      <w:r w:rsidR="00EE7C91" w:rsidRPr="007F1F6D">
        <w:rPr>
          <w:rFonts w:ascii="Times New Roman" w:hAnsi="Times New Roman" w:cs="Times New Roman"/>
          <w:sz w:val="24"/>
          <w:szCs w:val="24"/>
        </w:rPr>
        <w:t>s</w:t>
      </w:r>
      <w:r w:rsidR="002829F8" w:rsidRPr="007F1F6D">
        <w:rPr>
          <w:rFonts w:ascii="Times New Roman" w:hAnsi="Times New Roman" w:cs="Times New Roman"/>
          <w:sz w:val="24"/>
          <w:szCs w:val="24"/>
        </w:rPr>
        <w:t>, or personal virtue</w:t>
      </w:r>
      <w:r w:rsidR="00EE7C91" w:rsidRPr="007F1F6D">
        <w:rPr>
          <w:rFonts w:ascii="Times New Roman" w:hAnsi="Times New Roman" w:cs="Times New Roman"/>
          <w:sz w:val="24"/>
          <w:szCs w:val="24"/>
        </w:rPr>
        <w:t>s</w:t>
      </w:r>
      <w:r w:rsidR="00B12434" w:rsidRPr="007F1F6D">
        <w:rPr>
          <w:rFonts w:ascii="Times New Roman" w:hAnsi="Times New Roman" w:cs="Times New Roman"/>
          <w:sz w:val="24"/>
          <w:szCs w:val="24"/>
        </w:rPr>
        <w:t>:  simplicity, benevolence, or</w:t>
      </w:r>
      <w:r w:rsidR="001C42E1" w:rsidRPr="007F1F6D">
        <w:rPr>
          <w:rFonts w:ascii="Times New Roman" w:hAnsi="Times New Roman" w:cs="Times New Roman"/>
          <w:sz w:val="24"/>
          <w:szCs w:val="24"/>
        </w:rPr>
        <w:t xml:space="preserve"> magnanimity.  </w:t>
      </w:r>
      <w:r w:rsidR="00EE7C91" w:rsidRPr="007F1F6D">
        <w:rPr>
          <w:rFonts w:ascii="Times New Roman" w:hAnsi="Times New Roman" w:cs="Times New Roman"/>
          <w:sz w:val="24"/>
          <w:szCs w:val="24"/>
        </w:rPr>
        <w:t>Each kind of virtue is directly connected with the rest, such that it is difficult to have any one, or live well, without the others</w:t>
      </w:r>
      <w:r w:rsidR="001C42E1" w:rsidRPr="007F1F6D">
        <w:rPr>
          <w:rFonts w:ascii="Times New Roman" w:hAnsi="Times New Roman" w:cs="Times New Roman"/>
          <w:sz w:val="24"/>
          <w:szCs w:val="24"/>
        </w:rPr>
        <w:t xml:space="preserve">.  </w:t>
      </w:r>
    </w:p>
    <w:p w:rsidR="007F2055" w:rsidRPr="007F1F6D" w:rsidRDefault="005B40E4" w:rsidP="007F2055">
      <w:pPr>
        <w:pStyle w:val="NoSpacing"/>
        <w:spacing w:line="48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Rachel Fredericks argues that </w:t>
      </w:r>
      <w:r w:rsidR="00CB6AB4" w:rsidRPr="007F1F6D">
        <w:rPr>
          <w:rFonts w:ascii="Times New Roman" w:hAnsi="Times New Roman" w:cs="Times New Roman"/>
          <w:sz w:val="24"/>
          <w:szCs w:val="24"/>
        </w:rPr>
        <w:t>many people who car</w:t>
      </w:r>
      <w:r w:rsidR="003820F5" w:rsidRPr="007F1F6D">
        <w:rPr>
          <w:rFonts w:ascii="Times New Roman" w:hAnsi="Times New Roman" w:cs="Times New Roman"/>
          <w:sz w:val="24"/>
          <w:szCs w:val="24"/>
        </w:rPr>
        <w:t xml:space="preserve">e about the environment fail to take action to advance positive change out of </w:t>
      </w:r>
      <w:r w:rsidR="00CB6AB4" w:rsidRPr="007F1F6D">
        <w:rPr>
          <w:rFonts w:ascii="Times New Roman" w:hAnsi="Times New Roman" w:cs="Times New Roman"/>
          <w:sz w:val="24"/>
          <w:szCs w:val="24"/>
        </w:rPr>
        <w:t>a lack of</w:t>
      </w:r>
      <w:r w:rsidR="003820F5" w:rsidRPr="007F1F6D">
        <w:rPr>
          <w:rFonts w:ascii="Times New Roman" w:hAnsi="Times New Roman" w:cs="Times New Roman"/>
          <w:sz w:val="24"/>
          <w:szCs w:val="24"/>
        </w:rPr>
        <w:t xml:space="preserve"> the</w:t>
      </w:r>
      <w:r w:rsidR="003324BF" w:rsidRPr="007F1F6D">
        <w:rPr>
          <w:rFonts w:ascii="Times New Roman" w:hAnsi="Times New Roman" w:cs="Times New Roman"/>
          <w:sz w:val="24"/>
          <w:szCs w:val="24"/>
        </w:rPr>
        <w:t xml:space="preserve"> moral courage</w:t>
      </w:r>
      <w:r w:rsidR="003A1642" w:rsidRPr="007F1F6D">
        <w:rPr>
          <w:rFonts w:ascii="Times New Roman" w:hAnsi="Times New Roman" w:cs="Times New Roman"/>
          <w:sz w:val="24"/>
          <w:szCs w:val="24"/>
        </w:rPr>
        <w:t xml:space="preserve"> (Fredericks 2014,</w:t>
      </w:r>
      <w:r w:rsidR="003820F5" w:rsidRPr="007F1F6D">
        <w:rPr>
          <w:rFonts w:ascii="Times New Roman" w:hAnsi="Times New Roman" w:cs="Times New Roman"/>
          <w:sz w:val="24"/>
          <w:szCs w:val="24"/>
        </w:rPr>
        <w:t xml:space="preserve"> 343</w:t>
      </w:r>
      <w:r w:rsidR="00E31103" w:rsidRPr="007F1F6D">
        <w:rPr>
          <w:rFonts w:ascii="Times New Roman" w:hAnsi="Times New Roman" w:cs="Times New Roman"/>
          <w:sz w:val="24"/>
          <w:szCs w:val="24"/>
        </w:rPr>
        <w:t xml:space="preserve"> &amp; 348-350).  </w:t>
      </w:r>
      <w:r w:rsidR="003A188C" w:rsidRPr="007F1F6D">
        <w:rPr>
          <w:rFonts w:ascii="Times New Roman" w:hAnsi="Times New Roman" w:cs="Times New Roman"/>
          <w:sz w:val="24"/>
          <w:szCs w:val="24"/>
        </w:rPr>
        <w:t>A similar case could be made for the value of magnanimity.  W</w:t>
      </w:r>
      <w:r w:rsidR="00E31103" w:rsidRPr="007F1F6D">
        <w:rPr>
          <w:rFonts w:ascii="Times New Roman" w:hAnsi="Times New Roman" w:cs="Times New Roman"/>
          <w:sz w:val="24"/>
          <w:szCs w:val="24"/>
        </w:rPr>
        <w:t xml:space="preserve">hat good is caring about the environment, or any sort of benevolence, if </w:t>
      </w:r>
      <w:r w:rsidR="003A188C" w:rsidRPr="007F1F6D">
        <w:rPr>
          <w:rFonts w:ascii="Times New Roman" w:hAnsi="Times New Roman" w:cs="Times New Roman"/>
          <w:sz w:val="24"/>
          <w:szCs w:val="24"/>
        </w:rPr>
        <w:t>trifles constantly distract us from doing anything to help?  What good is benevolence if,</w:t>
      </w:r>
      <w:r w:rsidR="00E31103" w:rsidRPr="007F1F6D">
        <w:rPr>
          <w:rFonts w:ascii="Times New Roman" w:hAnsi="Times New Roman" w:cs="Times New Roman"/>
          <w:sz w:val="24"/>
          <w:szCs w:val="24"/>
        </w:rPr>
        <w:t xml:space="preserve"> </w:t>
      </w:r>
      <w:r w:rsidR="003A188C" w:rsidRPr="007F1F6D">
        <w:rPr>
          <w:rFonts w:ascii="Times New Roman" w:hAnsi="Times New Roman" w:cs="Times New Roman"/>
          <w:sz w:val="24"/>
          <w:szCs w:val="24"/>
        </w:rPr>
        <w:t xml:space="preserve">because we doubt </w:t>
      </w:r>
      <w:r w:rsidR="00E31103" w:rsidRPr="007F1F6D">
        <w:rPr>
          <w:rFonts w:ascii="Times New Roman" w:hAnsi="Times New Roman" w:cs="Times New Roman"/>
          <w:sz w:val="24"/>
          <w:szCs w:val="24"/>
        </w:rPr>
        <w:t>our power and ability to m</w:t>
      </w:r>
      <w:r w:rsidR="003A188C" w:rsidRPr="007F1F6D">
        <w:rPr>
          <w:rFonts w:ascii="Times New Roman" w:hAnsi="Times New Roman" w:cs="Times New Roman"/>
          <w:sz w:val="24"/>
          <w:szCs w:val="24"/>
        </w:rPr>
        <w:t xml:space="preserve">ake a difference, we do nothing?  </w:t>
      </w:r>
      <w:r w:rsidR="00E31103" w:rsidRPr="007F1F6D">
        <w:rPr>
          <w:rFonts w:ascii="Times New Roman" w:hAnsi="Times New Roman" w:cs="Times New Roman"/>
          <w:sz w:val="24"/>
          <w:szCs w:val="24"/>
        </w:rPr>
        <w:t>Instead</w:t>
      </w:r>
      <w:r w:rsidR="003A188C" w:rsidRPr="007F1F6D">
        <w:rPr>
          <w:rFonts w:ascii="Times New Roman" w:hAnsi="Times New Roman" w:cs="Times New Roman"/>
          <w:sz w:val="24"/>
          <w:szCs w:val="24"/>
        </w:rPr>
        <w:t>, we should</w:t>
      </w:r>
      <w:r w:rsidR="00EE7C91" w:rsidRPr="007F1F6D">
        <w:rPr>
          <w:rFonts w:ascii="Times New Roman" w:hAnsi="Times New Roman" w:cs="Times New Roman"/>
          <w:sz w:val="24"/>
          <w:szCs w:val="24"/>
        </w:rPr>
        <w:t xml:space="preserve"> live simply,</w:t>
      </w:r>
      <w:r w:rsidR="00E31103" w:rsidRPr="007F1F6D">
        <w:rPr>
          <w:rFonts w:ascii="Times New Roman" w:hAnsi="Times New Roman" w:cs="Times New Roman"/>
          <w:sz w:val="24"/>
          <w:szCs w:val="24"/>
        </w:rPr>
        <w:t xml:space="preserve"> cultivate magnanimity, recognize our </w:t>
      </w:r>
      <w:r w:rsidR="003A188C" w:rsidRPr="007F1F6D">
        <w:rPr>
          <w:rFonts w:ascii="Times New Roman" w:hAnsi="Times New Roman" w:cs="Times New Roman"/>
          <w:sz w:val="24"/>
          <w:szCs w:val="24"/>
        </w:rPr>
        <w:t xml:space="preserve">own great </w:t>
      </w:r>
      <w:r w:rsidR="00E31103" w:rsidRPr="007F1F6D">
        <w:rPr>
          <w:rFonts w:ascii="Times New Roman" w:hAnsi="Times New Roman" w:cs="Times New Roman"/>
          <w:sz w:val="24"/>
          <w:szCs w:val="24"/>
        </w:rPr>
        <w:t>power, and consistently pursue the best means to our ends.</w:t>
      </w:r>
      <w:r w:rsidR="00EE7C91" w:rsidRPr="007F1F6D">
        <w:rPr>
          <w:rFonts w:ascii="Times New Roman" w:hAnsi="Times New Roman" w:cs="Times New Roman"/>
          <w:sz w:val="24"/>
          <w:szCs w:val="24"/>
        </w:rPr>
        <w:t xml:space="preserve">  Only then </w:t>
      </w:r>
      <w:r w:rsidR="003E5FC5" w:rsidRPr="007F1F6D">
        <w:rPr>
          <w:rFonts w:ascii="Times New Roman" w:hAnsi="Times New Roman" w:cs="Times New Roman"/>
          <w:sz w:val="24"/>
          <w:szCs w:val="24"/>
        </w:rPr>
        <w:t>could</w:t>
      </w:r>
      <w:r w:rsidR="00EE7C91" w:rsidRPr="007F1F6D">
        <w:rPr>
          <w:rFonts w:ascii="Times New Roman" w:hAnsi="Times New Roman" w:cs="Times New Roman"/>
          <w:sz w:val="24"/>
          <w:szCs w:val="24"/>
        </w:rPr>
        <w:t xml:space="preserve"> we most successfully </w:t>
      </w:r>
      <w:r w:rsidR="003E5FC5" w:rsidRPr="007F1F6D">
        <w:rPr>
          <w:rFonts w:ascii="Times New Roman" w:hAnsi="Times New Roman" w:cs="Times New Roman"/>
          <w:sz w:val="24"/>
          <w:szCs w:val="24"/>
        </w:rPr>
        <w:t xml:space="preserve">pursue our greatest benevolent goals.  </w:t>
      </w:r>
    </w:p>
    <w:p w:rsidR="006374E5" w:rsidRPr="007F1F6D" w:rsidRDefault="006374E5" w:rsidP="006374E5">
      <w:pPr>
        <w:pStyle w:val="NoSpacing"/>
        <w:spacing w:line="480" w:lineRule="auto"/>
        <w:rPr>
          <w:rFonts w:ascii="Times New Roman" w:hAnsi="Times New Roman" w:cs="Times New Roman"/>
          <w:sz w:val="24"/>
          <w:szCs w:val="24"/>
        </w:rPr>
      </w:pPr>
    </w:p>
    <w:p w:rsidR="006374E5" w:rsidRPr="007F1F6D" w:rsidRDefault="006374E5" w:rsidP="006374E5">
      <w:pPr>
        <w:pStyle w:val="NoSpacing"/>
        <w:spacing w:line="480" w:lineRule="auto"/>
        <w:jc w:val="center"/>
        <w:rPr>
          <w:rFonts w:ascii="Times New Roman" w:hAnsi="Times New Roman" w:cs="Times New Roman"/>
          <w:sz w:val="24"/>
          <w:szCs w:val="24"/>
        </w:rPr>
      </w:pPr>
      <w:r w:rsidRPr="007F1F6D">
        <w:rPr>
          <w:rFonts w:ascii="Times New Roman" w:hAnsi="Times New Roman" w:cs="Times New Roman"/>
          <w:sz w:val="24"/>
          <w:szCs w:val="24"/>
        </w:rPr>
        <w:t>* * *</w:t>
      </w:r>
    </w:p>
    <w:p w:rsidR="006374E5" w:rsidRPr="007F1F6D" w:rsidRDefault="006374E5" w:rsidP="006374E5">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ACKNOWLEDGEMENTS</w:t>
      </w:r>
    </w:p>
    <w:p w:rsidR="00F221FC" w:rsidRPr="007F1F6D" w:rsidRDefault="006374E5" w:rsidP="00593F2B">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I would like to thank Eric Schliesser, Edward F. Mooney, Philip Cafaro, William George, and the students in my Spring 2015 Intro to Ethics and Environmental Philosophy courses at Kutztown University.  Without the conversations I shared with them, this paper would not be possible.  I would also like to thank the Kutztown University Foundation and the Kutztown University Professional Development Committee, both of which provided grants to support</w:t>
      </w:r>
      <w:r w:rsidR="0090622E" w:rsidRPr="007F1F6D">
        <w:rPr>
          <w:rFonts w:ascii="Times New Roman" w:hAnsi="Times New Roman" w:cs="Times New Roman"/>
          <w:sz w:val="24"/>
          <w:szCs w:val="24"/>
        </w:rPr>
        <w:t xml:space="preserve"> </w:t>
      </w:r>
      <w:r w:rsidRPr="007F1F6D">
        <w:rPr>
          <w:rFonts w:ascii="Times New Roman" w:hAnsi="Times New Roman" w:cs="Times New Roman"/>
          <w:sz w:val="24"/>
          <w:szCs w:val="24"/>
        </w:rPr>
        <w:t>events at Kutztown University focusing on the work of Thoreau.</w:t>
      </w:r>
      <w:r w:rsidR="00320941" w:rsidRPr="007F1F6D">
        <w:rPr>
          <w:rFonts w:ascii="Times New Roman" w:hAnsi="Times New Roman" w:cs="Times New Roman"/>
          <w:sz w:val="24"/>
          <w:szCs w:val="24"/>
        </w:rPr>
        <w:t xml:space="preserve">  Finally, I would like to thank my anonymous reviewers for their helpful feedback.  </w:t>
      </w:r>
      <w:r w:rsidRPr="007F1F6D">
        <w:rPr>
          <w:rFonts w:ascii="Times New Roman" w:hAnsi="Times New Roman" w:cs="Times New Roman"/>
          <w:sz w:val="24"/>
          <w:szCs w:val="24"/>
        </w:rPr>
        <w:t xml:space="preserve">  </w:t>
      </w:r>
    </w:p>
    <w:p w:rsidR="0070204A" w:rsidRPr="007F1F6D" w:rsidRDefault="0070204A" w:rsidP="0070204A">
      <w:pPr>
        <w:pStyle w:val="NoSpacing"/>
        <w:rPr>
          <w:rFonts w:ascii="Times New Roman" w:hAnsi="Times New Roman" w:cs="Times New Roman"/>
          <w:sz w:val="24"/>
          <w:szCs w:val="24"/>
        </w:rPr>
      </w:pPr>
    </w:p>
    <w:p w:rsidR="00143246" w:rsidRPr="007F1F6D" w:rsidRDefault="00143246" w:rsidP="0070204A">
      <w:pPr>
        <w:pStyle w:val="NoSpacing"/>
        <w:spacing w:line="480" w:lineRule="auto"/>
        <w:rPr>
          <w:rFonts w:ascii="Times New Roman" w:hAnsi="Times New Roman" w:cs="Times New Roman"/>
          <w:sz w:val="24"/>
          <w:szCs w:val="24"/>
        </w:rPr>
      </w:pPr>
      <w:r w:rsidRPr="007F1F6D">
        <w:rPr>
          <w:rFonts w:ascii="Times New Roman" w:hAnsi="Times New Roman" w:cs="Times New Roman"/>
          <w:sz w:val="24"/>
          <w:szCs w:val="24"/>
        </w:rPr>
        <w:t>BIBLIOGRAPHY</w:t>
      </w:r>
    </w:p>
    <w:p w:rsidR="006F4429" w:rsidRPr="007F1F6D" w:rsidRDefault="00143246" w:rsidP="006F4429">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Aquinas, Thomas</w:t>
      </w:r>
      <w:r w:rsidR="00DF1070" w:rsidRPr="007F1F6D">
        <w:rPr>
          <w:rFonts w:ascii="Times New Roman" w:hAnsi="Times New Roman" w:cs="Times New Roman"/>
          <w:sz w:val="24"/>
          <w:szCs w:val="24"/>
        </w:rPr>
        <w:t xml:space="preserve">. </w:t>
      </w:r>
      <w:r w:rsidR="00ED3E03" w:rsidRPr="007F1F6D">
        <w:rPr>
          <w:rFonts w:ascii="Times New Roman" w:hAnsi="Times New Roman" w:cs="Times New Roman"/>
          <w:sz w:val="24"/>
          <w:szCs w:val="24"/>
        </w:rPr>
        <w:t xml:space="preserve"> 1981.  </w:t>
      </w:r>
      <w:r w:rsidR="00DF1070" w:rsidRPr="007F1F6D">
        <w:rPr>
          <w:rFonts w:ascii="Times New Roman" w:hAnsi="Times New Roman" w:cs="Times New Roman"/>
          <w:i/>
          <w:sz w:val="24"/>
          <w:szCs w:val="24"/>
        </w:rPr>
        <w:t>Summa Theologica</w:t>
      </w:r>
      <w:r w:rsidR="006F4429" w:rsidRPr="007F1F6D">
        <w:rPr>
          <w:rFonts w:ascii="Times New Roman" w:hAnsi="Times New Roman" w:cs="Times New Roman"/>
          <w:sz w:val="24"/>
          <w:szCs w:val="24"/>
        </w:rPr>
        <w:t xml:space="preserve">, Vol. 3, translated by </w:t>
      </w:r>
      <w:r w:rsidR="00DF1070" w:rsidRPr="007F1F6D">
        <w:rPr>
          <w:rFonts w:ascii="Times New Roman" w:hAnsi="Times New Roman" w:cs="Times New Roman"/>
          <w:sz w:val="24"/>
          <w:szCs w:val="24"/>
        </w:rPr>
        <w:t>Fathers of the Englis</w:t>
      </w:r>
      <w:r w:rsidR="006F4429" w:rsidRPr="007F1F6D">
        <w:rPr>
          <w:rFonts w:ascii="Times New Roman" w:hAnsi="Times New Roman" w:cs="Times New Roman"/>
          <w:sz w:val="24"/>
          <w:szCs w:val="24"/>
        </w:rPr>
        <w:t>h</w:t>
      </w:r>
    </w:p>
    <w:p w:rsidR="007B460C" w:rsidRPr="007F1F6D" w:rsidRDefault="00562A65" w:rsidP="006F4429">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Dominican Province</w:t>
      </w:r>
      <w:r w:rsidR="006F4429" w:rsidRPr="007F1F6D">
        <w:rPr>
          <w:rFonts w:ascii="Times New Roman" w:hAnsi="Times New Roman" w:cs="Times New Roman"/>
          <w:sz w:val="24"/>
          <w:szCs w:val="24"/>
        </w:rPr>
        <w:t xml:space="preserve">.  </w:t>
      </w:r>
      <w:r w:rsidR="00ED3E03" w:rsidRPr="007F1F6D">
        <w:rPr>
          <w:rFonts w:ascii="Times New Roman" w:hAnsi="Times New Roman" w:cs="Times New Roman"/>
          <w:sz w:val="24"/>
          <w:szCs w:val="24"/>
        </w:rPr>
        <w:t>Westminster, MD: Christian Classics.</w:t>
      </w:r>
    </w:p>
    <w:p w:rsidR="006F4429" w:rsidRPr="007F1F6D" w:rsidRDefault="007A4AD9"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Aristotle. 2002.  </w:t>
      </w:r>
      <w:r w:rsidRPr="007F1F6D">
        <w:rPr>
          <w:rFonts w:ascii="Times New Roman" w:hAnsi="Times New Roman" w:cs="Times New Roman"/>
          <w:i/>
          <w:sz w:val="24"/>
          <w:szCs w:val="24"/>
        </w:rPr>
        <w:t>Nicomachean Ethics</w:t>
      </w:r>
      <w:r w:rsidR="006F4429" w:rsidRPr="007F1F6D">
        <w:rPr>
          <w:rFonts w:ascii="Times New Roman" w:hAnsi="Times New Roman" w:cs="Times New Roman"/>
          <w:sz w:val="24"/>
          <w:szCs w:val="24"/>
        </w:rPr>
        <w:t xml:space="preserve">, translated by Christopher Rowe, edited by Sarah Broadie. </w:t>
      </w:r>
    </w:p>
    <w:p w:rsidR="00562A65" w:rsidRPr="007F1F6D" w:rsidRDefault="007A4AD9" w:rsidP="006F4429">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lastRenderedPageBreak/>
        <w:t>Oxford:  Oxford University Press.</w:t>
      </w:r>
    </w:p>
    <w:p w:rsidR="007B460C" w:rsidRPr="007F1F6D" w:rsidRDefault="008D6860" w:rsidP="006F4429">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Aristotle</w:t>
      </w:r>
      <w:r w:rsidR="006F4429" w:rsidRPr="007F1F6D">
        <w:rPr>
          <w:rFonts w:ascii="Times New Roman" w:hAnsi="Times New Roman" w:cs="Times New Roman"/>
          <w:sz w:val="24"/>
          <w:szCs w:val="24"/>
        </w:rPr>
        <w:t xml:space="preserve"> and Jonathan</w:t>
      </w:r>
      <w:r w:rsidRPr="007F1F6D">
        <w:rPr>
          <w:rFonts w:ascii="Times New Roman" w:hAnsi="Times New Roman" w:cs="Times New Roman"/>
          <w:sz w:val="24"/>
          <w:szCs w:val="24"/>
        </w:rPr>
        <w:t xml:space="preserve"> Barnes. 1976. </w:t>
      </w:r>
      <w:r w:rsidRPr="007F1F6D">
        <w:rPr>
          <w:rFonts w:ascii="Times New Roman" w:hAnsi="Times New Roman" w:cs="Times New Roman"/>
          <w:i/>
          <w:iCs/>
          <w:sz w:val="24"/>
          <w:szCs w:val="24"/>
        </w:rPr>
        <w:t>Aristotle's Posterior Analytics</w:t>
      </w:r>
      <w:r w:rsidRPr="007F1F6D">
        <w:rPr>
          <w:rFonts w:ascii="Times New Roman" w:hAnsi="Times New Roman" w:cs="Times New Roman"/>
          <w:sz w:val="24"/>
          <w:szCs w:val="24"/>
        </w:rPr>
        <w:t>. Oxford: Clarendon Press.</w:t>
      </w:r>
    </w:p>
    <w:p w:rsidR="007B460C" w:rsidRPr="007F1F6D" w:rsidRDefault="00243745"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Cafaro, P</w:t>
      </w:r>
      <w:r w:rsidR="006F4429" w:rsidRPr="007F1F6D">
        <w:rPr>
          <w:rFonts w:ascii="Times New Roman" w:hAnsi="Times New Roman" w:cs="Times New Roman"/>
          <w:sz w:val="24"/>
          <w:szCs w:val="24"/>
        </w:rPr>
        <w:t>hilip. 2000.  “Thoreau’s V</w:t>
      </w:r>
      <w:r w:rsidRPr="007F1F6D">
        <w:rPr>
          <w:rFonts w:ascii="Times New Roman" w:hAnsi="Times New Roman" w:cs="Times New Roman"/>
          <w:sz w:val="24"/>
          <w:szCs w:val="24"/>
        </w:rPr>
        <w:t>irt</w:t>
      </w:r>
      <w:r w:rsidR="006F4429" w:rsidRPr="007F1F6D">
        <w:rPr>
          <w:rFonts w:ascii="Times New Roman" w:hAnsi="Times New Roman" w:cs="Times New Roman"/>
          <w:sz w:val="24"/>
          <w:szCs w:val="24"/>
        </w:rPr>
        <w:t>ue Ethics in Walden</w:t>
      </w:r>
      <w:r w:rsidRPr="007F1F6D">
        <w:rPr>
          <w:rFonts w:ascii="Times New Roman" w:hAnsi="Times New Roman" w:cs="Times New Roman"/>
          <w:sz w:val="24"/>
          <w:szCs w:val="24"/>
        </w:rPr>
        <w:t>.</w:t>
      </w:r>
      <w:r w:rsidR="006F4429" w:rsidRPr="007F1F6D">
        <w:rPr>
          <w:rFonts w:ascii="Times New Roman" w:hAnsi="Times New Roman" w:cs="Times New Roman"/>
          <w:sz w:val="24"/>
          <w:szCs w:val="24"/>
        </w:rPr>
        <w:t>”</w:t>
      </w:r>
      <w:r w:rsidRPr="007F1F6D">
        <w:rPr>
          <w:rFonts w:ascii="Times New Roman" w:hAnsi="Times New Roman" w:cs="Times New Roman"/>
          <w:sz w:val="24"/>
          <w:szCs w:val="24"/>
        </w:rPr>
        <w:t xml:space="preserve">  </w:t>
      </w:r>
      <w:r w:rsidRPr="007F1F6D">
        <w:rPr>
          <w:rFonts w:ascii="Times New Roman" w:hAnsi="Times New Roman" w:cs="Times New Roman"/>
          <w:i/>
          <w:sz w:val="24"/>
          <w:szCs w:val="24"/>
        </w:rPr>
        <w:t xml:space="preserve">The Concord Saunterer </w:t>
      </w:r>
      <w:r w:rsidRPr="007F1F6D">
        <w:rPr>
          <w:rFonts w:ascii="Times New Roman" w:hAnsi="Times New Roman" w:cs="Times New Roman"/>
          <w:sz w:val="24"/>
          <w:szCs w:val="24"/>
        </w:rPr>
        <w:t>8: 23-47.</w:t>
      </w:r>
      <w:r w:rsidRPr="007F1F6D">
        <w:rPr>
          <w:rFonts w:ascii="Times New Roman" w:hAnsi="Times New Roman" w:cs="Times New Roman"/>
          <w:sz w:val="24"/>
          <w:szCs w:val="24"/>
        </w:rPr>
        <w:tab/>
      </w:r>
      <w:r w:rsidR="00CB145D" w:rsidRPr="007F1F6D">
        <w:rPr>
          <w:rFonts w:ascii="Times New Roman" w:hAnsi="Times New Roman" w:cs="Times New Roman"/>
          <w:sz w:val="24"/>
          <w:szCs w:val="24"/>
        </w:rPr>
        <w:t xml:space="preserve">  </w:t>
      </w:r>
    </w:p>
    <w:p w:rsidR="00CB145D" w:rsidRPr="007F1F6D" w:rsidRDefault="00CB145D"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Cafaro, P</w:t>
      </w:r>
      <w:r w:rsidR="006F4429" w:rsidRPr="007F1F6D">
        <w:rPr>
          <w:rFonts w:ascii="Times New Roman" w:hAnsi="Times New Roman" w:cs="Times New Roman"/>
          <w:sz w:val="24"/>
          <w:szCs w:val="24"/>
        </w:rPr>
        <w:t>hilip</w:t>
      </w:r>
      <w:r w:rsidRPr="007F1F6D">
        <w:rPr>
          <w:rFonts w:ascii="Times New Roman" w:hAnsi="Times New Roman" w:cs="Times New Roman"/>
          <w:sz w:val="24"/>
          <w:szCs w:val="24"/>
        </w:rPr>
        <w:t xml:space="preserve">. 2004. </w:t>
      </w:r>
      <w:r w:rsidRPr="007F1F6D">
        <w:rPr>
          <w:rFonts w:ascii="Times New Roman" w:hAnsi="Times New Roman" w:cs="Times New Roman"/>
          <w:i/>
          <w:sz w:val="24"/>
          <w:szCs w:val="24"/>
        </w:rPr>
        <w:t xml:space="preserve">Thoreau’s Living Ethics:  Walden and the Pursuit of Virtue.  </w:t>
      </w:r>
      <w:r w:rsidRPr="007F1F6D">
        <w:rPr>
          <w:rFonts w:ascii="Times New Roman" w:hAnsi="Times New Roman" w:cs="Times New Roman"/>
          <w:sz w:val="24"/>
          <w:szCs w:val="24"/>
        </w:rPr>
        <w:t xml:space="preserve">Athens, GA: </w:t>
      </w:r>
    </w:p>
    <w:p w:rsidR="007B460C" w:rsidRPr="007F1F6D" w:rsidRDefault="00CB145D" w:rsidP="0070204A">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University of Georgia Press.  </w:t>
      </w:r>
    </w:p>
    <w:p w:rsidR="006F4429" w:rsidRPr="007F1F6D" w:rsidRDefault="0099627E" w:rsidP="006F4429">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Cafaro, P</w:t>
      </w:r>
      <w:r w:rsidR="006F4429" w:rsidRPr="007F1F6D">
        <w:rPr>
          <w:rFonts w:ascii="Times New Roman" w:hAnsi="Times New Roman" w:cs="Times New Roman"/>
          <w:sz w:val="24"/>
          <w:szCs w:val="24"/>
        </w:rPr>
        <w:t>hilip</w:t>
      </w:r>
      <w:r w:rsidRPr="007F1F6D">
        <w:rPr>
          <w:rFonts w:ascii="Times New Roman" w:hAnsi="Times New Roman" w:cs="Times New Roman"/>
          <w:sz w:val="24"/>
          <w:szCs w:val="24"/>
        </w:rPr>
        <w:t>.</w:t>
      </w:r>
      <w:r w:rsidR="007F4927" w:rsidRPr="007F1F6D">
        <w:rPr>
          <w:rFonts w:ascii="Times New Roman" w:hAnsi="Times New Roman" w:cs="Times New Roman"/>
          <w:sz w:val="24"/>
          <w:szCs w:val="24"/>
        </w:rPr>
        <w:t xml:space="preserve"> 2005.  </w:t>
      </w:r>
      <w:r w:rsidR="006F4429" w:rsidRPr="007F1F6D">
        <w:rPr>
          <w:rFonts w:ascii="Times New Roman" w:hAnsi="Times New Roman" w:cs="Times New Roman"/>
          <w:sz w:val="24"/>
          <w:szCs w:val="24"/>
        </w:rPr>
        <w:t>“</w:t>
      </w:r>
      <w:r w:rsidRPr="007F1F6D">
        <w:rPr>
          <w:rFonts w:ascii="Times New Roman" w:hAnsi="Times New Roman" w:cs="Times New Roman"/>
          <w:sz w:val="24"/>
          <w:szCs w:val="24"/>
        </w:rPr>
        <w:t xml:space="preserve">Thoreau, Leopold, and Carson:  Toward an Environmental </w:t>
      </w:r>
      <w:r w:rsidR="006F4429" w:rsidRPr="007F1F6D">
        <w:rPr>
          <w:rFonts w:ascii="Times New Roman" w:hAnsi="Times New Roman" w:cs="Times New Roman"/>
          <w:sz w:val="24"/>
          <w:szCs w:val="24"/>
        </w:rPr>
        <w:t>Virtue</w:t>
      </w:r>
    </w:p>
    <w:p w:rsidR="006F4429" w:rsidRPr="007F1F6D" w:rsidRDefault="006F4429" w:rsidP="006F4429">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Ethics</w:t>
      </w:r>
      <w:r w:rsidR="007F4927" w:rsidRPr="007F1F6D">
        <w:rPr>
          <w:rFonts w:ascii="Times New Roman" w:hAnsi="Times New Roman" w:cs="Times New Roman"/>
          <w:sz w:val="24"/>
          <w:szCs w:val="24"/>
        </w:rPr>
        <w:t>.</w:t>
      </w:r>
      <w:r w:rsidRPr="007F1F6D">
        <w:rPr>
          <w:rFonts w:ascii="Times New Roman" w:hAnsi="Times New Roman" w:cs="Times New Roman"/>
          <w:sz w:val="24"/>
          <w:szCs w:val="24"/>
        </w:rPr>
        <w:t>”</w:t>
      </w:r>
      <w:r w:rsidR="007F4927" w:rsidRPr="007F1F6D">
        <w:rPr>
          <w:rFonts w:ascii="Times New Roman" w:hAnsi="Times New Roman" w:cs="Times New Roman"/>
          <w:sz w:val="24"/>
          <w:szCs w:val="24"/>
        </w:rPr>
        <w:t xml:space="preserve">  In</w:t>
      </w:r>
      <w:r w:rsidRPr="007F1F6D">
        <w:rPr>
          <w:rFonts w:ascii="Times New Roman" w:hAnsi="Times New Roman" w:cs="Times New Roman"/>
          <w:sz w:val="24"/>
          <w:szCs w:val="24"/>
        </w:rPr>
        <w:t xml:space="preserve"> </w:t>
      </w:r>
      <w:r w:rsidR="0099627E" w:rsidRPr="007F1F6D">
        <w:rPr>
          <w:rFonts w:ascii="Times New Roman" w:hAnsi="Times New Roman" w:cs="Times New Roman"/>
          <w:i/>
          <w:sz w:val="24"/>
          <w:szCs w:val="24"/>
        </w:rPr>
        <w:t>Environmental Virtue Ethics</w:t>
      </w:r>
      <w:r w:rsidR="0099627E" w:rsidRPr="007F1F6D">
        <w:rPr>
          <w:rFonts w:ascii="Times New Roman" w:hAnsi="Times New Roman" w:cs="Times New Roman"/>
          <w:sz w:val="24"/>
          <w:szCs w:val="24"/>
        </w:rPr>
        <w:t>,</w:t>
      </w:r>
      <w:r w:rsidRPr="007F1F6D">
        <w:rPr>
          <w:rFonts w:ascii="Times New Roman" w:hAnsi="Times New Roman" w:cs="Times New Roman"/>
          <w:sz w:val="24"/>
          <w:szCs w:val="24"/>
        </w:rPr>
        <w:t xml:space="preserve"> edited by Ronald Sandler and Philip Cafaro, 31-</w:t>
      </w:r>
    </w:p>
    <w:p w:rsidR="00CB145D" w:rsidRPr="007F1F6D" w:rsidRDefault="007F4927" w:rsidP="006F4429">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44.  Lanham: </w:t>
      </w:r>
      <w:r w:rsidR="006F4429" w:rsidRPr="007F1F6D">
        <w:rPr>
          <w:rFonts w:ascii="Times New Roman" w:hAnsi="Times New Roman" w:cs="Times New Roman"/>
          <w:sz w:val="24"/>
          <w:szCs w:val="24"/>
        </w:rPr>
        <w:t xml:space="preserve"> </w:t>
      </w:r>
      <w:r w:rsidR="0099627E" w:rsidRPr="007F1F6D">
        <w:rPr>
          <w:rFonts w:ascii="Times New Roman" w:hAnsi="Times New Roman" w:cs="Times New Roman"/>
          <w:sz w:val="24"/>
          <w:szCs w:val="24"/>
        </w:rPr>
        <w:t xml:space="preserve">Rowman &amp; Littlefield Publishers.  </w:t>
      </w:r>
    </w:p>
    <w:p w:rsidR="003C0BB3" w:rsidRPr="007F1F6D" w:rsidRDefault="00E96AF6" w:rsidP="003C0BB3">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Cafaro, P</w:t>
      </w:r>
      <w:r w:rsidR="006F4429" w:rsidRPr="007F1F6D">
        <w:rPr>
          <w:rFonts w:ascii="Times New Roman" w:hAnsi="Times New Roman" w:cs="Times New Roman"/>
          <w:sz w:val="24"/>
          <w:szCs w:val="24"/>
        </w:rPr>
        <w:t>hilip. 2012.  “In Wildness is the Preservation of the W</w:t>
      </w:r>
      <w:r w:rsidRPr="007F1F6D">
        <w:rPr>
          <w:rFonts w:ascii="Times New Roman" w:hAnsi="Times New Roman" w:cs="Times New Roman"/>
          <w:sz w:val="24"/>
          <w:szCs w:val="24"/>
        </w:rPr>
        <w:t xml:space="preserve">orld: </w:t>
      </w:r>
      <w:r w:rsidR="003C0BB3" w:rsidRPr="007F1F6D">
        <w:rPr>
          <w:rFonts w:ascii="Times New Roman" w:hAnsi="Times New Roman" w:cs="Times New Roman"/>
          <w:sz w:val="24"/>
          <w:szCs w:val="24"/>
        </w:rPr>
        <w:t xml:space="preserve"> Thoreau’s Environmental</w:t>
      </w:r>
    </w:p>
    <w:p w:rsidR="003C0BB3" w:rsidRPr="007F1F6D" w:rsidRDefault="006F4429" w:rsidP="003C0BB3">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Ethics</w:t>
      </w:r>
      <w:r w:rsidR="00E96AF6" w:rsidRPr="007F1F6D">
        <w:rPr>
          <w:rFonts w:ascii="Times New Roman" w:hAnsi="Times New Roman" w:cs="Times New Roman"/>
          <w:sz w:val="24"/>
          <w:szCs w:val="24"/>
        </w:rPr>
        <w:t>.</w:t>
      </w:r>
      <w:r w:rsidRPr="007F1F6D">
        <w:rPr>
          <w:rFonts w:ascii="Times New Roman" w:hAnsi="Times New Roman" w:cs="Times New Roman"/>
          <w:sz w:val="24"/>
          <w:szCs w:val="24"/>
        </w:rPr>
        <w:t xml:space="preserve">”  In </w:t>
      </w:r>
      <w:r w:rsidRPr="007F1F6D">
        <w:rPr>
          <w:rFonts w:ascii="Times New Roman" w:hAnsi="Times New Roman" w:cs="Times New Roman"/>
          <w:i/>
          <w:sz w:val="24"/>
          <w:szCs w:val="24"/>
        </w:rPr>
        <w:t>Thoreau’s Importance for Philosophy</w:t>
      </w:r>
      <w:r w:rsidRPr="007F1F6D">
        <w:rPr>
          <w:rFonts w:ascii="Times New Roman" w:hAnsi="Times New Roman" w:cs="Times New Roman"/>
          <w:sz w:val="24"/>
          <w:szCs w:val="24"/>
        </w:rPr>
        <w:t>,</w:t>
      </w:r>
      <w:r w:rsidR="003C0BB3" w:rsidRPr="007F1F6D">
        <w:rPr>
          <w:rFonts w:ascii="Times New Roman" w:hAnsi="Times New Roman" w:cs="Times New Roman"/>
          <w:sz w:val="24"/>
          <w:szCs w:val="24"/>
        </w:rPr>
        <w:t xml:space="preserve"> edited by Rick Anthony Furtak,</w:t>
      </w:r>
    </w:p>
    <w:p w:rsidR="00E96AF6" w:rsidRPr="007F1F6D" w:rsidRDefault="006F4429" w:rsidP="003C0BB3">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Jonathan Ellsworth</w:t>
      </w:r>
      <w:r w:rsidR="003C0BB3" w:rsidRPr="007F1F6D">
        <w:rPr>
          <w:rFonts w:ascii="Times New Roman" w:hAnsi="Times New Roman" w:cs="Times New Roman"/>
          <w:sz w:val="24"/>
          <w:szCs w:val="24"/>
        </w:rPr>
        <w:t>,</w:t>
      </w:r>
      <w:r w:rsidRPr="007F1F6D">
        <w:rPr>
          <w:rFonts w:ascii="Times New Roman" w:hAnsi="Times New Roman" w:cs="Times New Roman"/>
          <w:sz w:val="24"/>
          <w:szCs w:val="24"/>
        </w:rPr>
        <w:t xml:space="preserve"> and James D. Reid, 68-90.  </w:t>
      </w:r>
      <w:r w:rsidR="00E96AF6" w:rsidRPr="007F1F6D">
        <w:rPr>
          <w:rFonts w:ascii="Times New Roman" w:hAnsi="Times New Roman" w:cs="Times New Roman"/>
          <w:sz w:val="24"/>
          <w:szCs w:val="24"/>
        </w:rPr>
        <w:t xml:space="preserve">New York:  Fordham University Press. </w:t>
      </w:r>
    </w:p>
    <w:p w:rsidR="00E265EE" w:rsidRPr="007F1F6D" w:rsidRDefault="00B10450" w:rsidP="00E265EE">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Carew, T</w:t>
      </w:r>
      <w:r w:rsidR="006F4429" w:rsidRPr="007F1F6D">
        <w:rPr>
          <w:rFonts w:ascii="Times New Roman" w:hAnsi="Times New Roman" w:cs="Times New Roman"/>
          <w:sz w:val="24"/>
          <w:szCs w:val="24"/>
        </w:rPr>
        <w:t>homas</w:t>
      </w:r>
      <w:r w:rsidRPr="007F1F6D">
        <w:rPr>
          <w:rFonts w:ascii="Times New Roman" w:hAnsi="Times New Roman" w:cs="Times New Roman"/>
          <w:sz w:val="24"/>
          <w:szCs w:val="24"/>
        </w:rPr>
        <w:t xml:space="preserve">.  1870.  </w:t>
      </w:r>
      <w:r w:rsidRPr="007F1F6D">
        <w:rPr>
          <w:rFonts w:ascii="Times New Roman" w:hAnsi="Times New Roman" w:cs="Times New Roman"/>
          <w:i/>
          <w:sz w:val="24"/>
          <w:szCs w:val="24"/>
        </w:rPr>
        <w:t>Coelum Britannicum:  A Masque</w:t>
      </w:r>
      <w:r w:rsidRPr="007F1F6D">
        <w:rPr>
          <w:rFonts w:ascii="Times New Roman" w:hAnsi="Times New Roman" w:cs="Times New Roman"/>
          <w:sz w:val="24"/>
          <w:szCs w:val="24"/>
        </w:rPr>
        <w:t xml:space="preserve">.  In </w:t>
      </w:r>
      <w:r w:rsidR="00E265EE" w:rsidRPr="007F1F6D">
        <w:rPr>
          <w:rFonts w:ascii="Times New Roman" w:hAnsi="Times New Roman" w:cs="Times New Roman"/>
          <w:i/>
          <w:sz w:val="24"/>
          <w:szCs w:val="24"/>
        </w:rPr>
        <w:t xml:space="preserve">The Poems of </w:t>
      </w:r>
      <w:r w:rsidR="006F4429" w:rsidRPr="007F1F6D">
        <w:rPr>
          <w:rFonts w:ascii="Times New Roman" w:hAnsi="Times New Roman" w:cs="Times New Roman"/>
          <w:i/>
          <w:sz w:val="24"/>
          <w:szCs w:val="24"/>
        </w:rPr>
        <w:t xml:space="preserve">Thomas </w:t>
      </w:r>
      <w:r w:rsidRPr="007F1F6D">
        <w:rPr>
          <w:rFonts w:ascii="Times New Roman" w:hAnsi="Times New Roman" w:cs="Times New Roman"/>
          <w:i/>
          <w:sz w:val="24"/>
          <w:szCs w:val="24"/>
        </w:rPr>
        <w:t>Carew</w:t>
      </w:r>
      <w:r w:rsidRPr="007F1F6D">
        <w:rPr>
          <w:rFonts w:ascii="Times New Roman" w:hAnsi="Times New Roman" w:cs="Times New Roman"/>
          <w:sz w:val="24"/>
          <w:szCs w:val="24"/>
        </w:rPr>
        <w:t>,</w:t>
      </w:r>
    </w:p>
    <w:p w:rsidR="00A614EC" w:rsidRPr="007F1F6D" w:rsidRDefault="00E265EE" w:rsidP="00DD4CBF">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edited by W. Carew Hazlitt, 195-235.  London:  Chiswick Press.</w:t>
      </w:r>
    </w:p>
    <w:p w:rsidR="00DD4CBF" w:rsidRPr="007F1F6D" w:rsidRDefault="00A614EC" w:rsidP="00A614EC">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 xml:space="preserve">Corsa, Andrew J. 2013.  “Thomas Hobbes:  Magnanimity, Felicity, and Justice.”  </w:t>
      </w:r>
      <w:r w:rsidR="00DD4CBF" w:rsidRPr="007F1F6D">
        <w:rPr>
          <w:rFonts w:ascii="Times New Roman" w:hAnsi="Times New Roman" w:cs="Times New Roman"/>
          <w:i/>
          <w:sz w:val="24"/>
          <w:szCs w:val="24"/>
        </w:rPr>
        <w:t>Hobbes Studies</w:t>
      </w:r>
    </w:p>
    <w:p w:rsidR="00A614EC" w:rsidRPr="007F1F6D" w:rsidRDefault="00DD4CBF" w:rsidP="00DD4CBF">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26:  130-151.</w:t>
      </w:r>
    </w:p>
    <w:p w:rsidR="00DD4CBF" w:rsidRPr="007F1F6D" w:rsidRDefault="00DD4CBF" w:rsidP="00DD4CBF">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 xml:space="preserve">Corsa, Andrew J.  2015.  “Modern Greatness of Soul in Hume and Smith.”  </w:t>
      </w:r>
      <w:r w:rsidRPr="007F1F6D">
        <w:rPr>
          <w:rFonts w:ascii="Times New Roman" w:hAnsi="Times New Roman" w:cs="Times New Roman"/>
          <w:i/>
          <w:sz w:val="24"/>
          <w:szCs w:val="24"/>
        </w:rPr>
        <w:t>Ergo:  An Open</w:t>
      </w:r>
    </w:p>
    <w:p w:rsidR="00A614EC" w:rsidRPr="007F1F6D" w:rsidRDefault="00DD4CBF" w:rsidP="00DD4CBF">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Access Journal of Philosophy</w:t>
      </w:r>
      <w:r w:rsidRPr="007F1F6D">
        <w:rPr>
          <w:rFonts w:ascii="Times New Roman" w:hAnsi="Times New Roman" w:cs="Times New Roman"/>
          <w:sz w:val="24"/>
          <w:szCs w:val="24"/>
        </w:rPr>
        <w:t xml:space="preserve"> 2(2):  27-58.  </w:t>
      </w:r>
    </w:p>
    <w:p w:rsidR="00833C77" w:rsidRPr="007F1F6D" w:rsidRDefault="00833C77" w:rsidP="00833C77">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Cronon, Willam.  1995.  “The Trouble with Wilderness, or, Getting Back to the Wrong Nature.” </w:t>
      </w:r>
    </w:p>
    <w:p w:rsidR="00833C77" w:rsidRPr="007F1F6D" w:rsidRDefault="00833C77" w:rsidP="00833C77">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In </w:t>
      </w:r>
      <w:r w:rsidRPr="007F1F6D">
        <w:rPr>
          <w:rFonts w:ascii="Times New Roman" w:hAnsi="Times New Roman" w:cs="Times New Roman"/>
          <w:i/>
          <w:sz w:val="24"/>
          <w:szCs w:val="24"/>
        </w:rPr>
        <w:t>Uncommon Ground:  Rethinking the Human Place in Nature</w:t>
      </w:r>
      <w:r w:rsidRPr="007F1F6D">
        <w:rPr>
          <w:rFonts w:ascii="Times New Roman" w:hAnsi="Times New Roman" w:cs="Times New Roman"/>
          <w:sz w:val="24"/>
          <w:szCs w:val="24"/>
        </w:rPr>
        <w:t>, edited by William</w:t>
      </w:r>
    </w:p>
    <w:p w:rsidR="00833C77" w:rsidRPr="007F1F6D" w:rsidRDefault="00833C77" w:rsidP="00833C77">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Cronon, 69-90.  New York:  W.W. Norton &amp; Co.</w:t>
      </w:r>
    </w:p>
    <w:p w:rsidR="000521BD" w:rsidRPr="007F1F6D" w:rsidRDefault="000521BD" w:rsidP="000521BD">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Csikszentmihalyi, Mi</w:t>
      </w:r>
      <w:r w:rsidR="007D0639" w:rsidRPr="007F1F6D">
        <w:rPr>
          <w:rFonts w:ascii="Times New Roman" w:hAnsi="Times New Roman" w:cs="Times New Roman"/>
          <w:sz w:val="24"/>
          <w:szCs w:val="24"/>
        </w:rPr>
        <w:t>haly.  “If we are so Rich, Why a</w:t>
      </w:r>
      <w:r w:rsidRPr="007F1F6D">
        <w:rPr>
          <w:rFonts w:ascii="Times New Roman" w:hAnsi="Times New Roman" w:cs="Times New Roman"/>
          <w:sz w:val="24"/>
          <w:szCs w:val="24"/>
        </w:rPr>
        <w:t>re</w:t>
      </w:r>
      <w:r w:rsidR="007D0639" w:rsidRPr="007F1F6D">
        <w:rPr>
          <w:rFonts w:ascii="Times New Roman" w:hAnsi="Times New Roman" w:cs="Times New Roman"/>
          <w:sz w:val="24"/>
          <w:szCs w:val="24"/>
        </w:rPr>
        <w:t>n’t w</w:t>
      </w:r>
      <w:r w:rsidRPr="007F1F6D">
        <w:rPr>
          <w:rFonts w:ascii="Times New Roman" w:hAnsi="Times New Roman" w:cs="Times New Roman"/>
          <w:sz w:val="24"/>
          <w:szCs w:val="24"/>
        </w:rPr>
        <w:t xml:space="preserve">e Happy?”  </w:t>
      </w:r>
      <w:r w:rsidRPr="007F1F6D">
        <w:rPr>
          <w:rFonts w:ascii="Times New Roman" w:hAnsi="Times New Roman" w:cs="Times New Roman"/>
          <w:i/>
          <w:sz w:val="24"/>
          <w:szCs w:val="24"/>
        </w:rPr>
        <w:t>American</w:t>
      </w:r>
    </w:p>
    <w:p w:rsidR="000521BD" w:rsidRPr="007F1F6D" w:rsidRDefault="000521BD" w:rsidP="000521BD">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 xml:space="preserve">Psychological Association </w:t>
      </w:r>
      <w:r w:rsidRPr="007F1F6D">
        <w:rPr>
          <w:rFonts w:ascii="Times New Roman" w:hAnsi="Times New Roman" w:cs="Times New Roman"/>
          <w:sz w:val="24"/>
          <w:szCs w:val="24"/>
        </w:rPr>
        <w:t xml:space="preserve">54(10): 821-827.  </w:t>
      </w:r>
    </w:p>
    <w:p w:rsidR="000521BD" w:rsidRPr="007F1F6D" w:rsidRDefault="00716F7B" w:rsidP="00716F7B">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Csikszentmihalyi, Mihaly and Judith LeFevre.</w:t>
      </w:r>
      <w:r w:rsidR="000521BD" w:rsidRPr="007F1F6D">
        <w:rPr>
          <w:rFonts w:ascii="Times New Roman" w:hAnsi="Times New Roman" w:cs="Times New Roman"/>
          <w:sz w:val="24"/>
          <w:szCs w:val="24"/>
        </w:rPr>
        <w:t xml:space="preserve">  1989.</w:t>
      </w:r>
      <w:r w:rsidRPr="007F1F6D">
        <w:rPr>
          <w:rFonts w:ascii="Times New Roman" w:hAnsi="Times New Roman" w:cs="Times New Roman"/>
          <w:sz w:val="24"/>
          <w:szCs w:val="24"/>
        </w:rPr>
        <w:t xml:space="preserve">  “</w:t>
      </w:r>
      <w:r w:rsidR="000521BD" w:rsidRPr="007F1F6D">
        <w:rPr>
          <w:rFonts w:ascii="Times New Roman" w:hAnsi="Times New Roman" w:cs="Times New Roman"/>
          <w:sz w:val="24"/>
          <w:szCs w:val="24"/>
        </w:rPr>
        <w:t>Optimal Experience in Work and</w:t>
      </w:r>
    </w:p>
    <w:p w:rsidR="00485F7E" w:rsidRPr="007F1F6D" w:rsidRDefault="00716F7B" w:rsidP="00485F7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Leisure.” </w:t>
      </w:r>
      <w:r w:rsidRPr="007F1F6D">
        <w:rPr>
          <w:rFonts w:ascii="Times New Roman" w:hAnsi="Times New Roman" w:cs="Times New Roman"/>
          <w:i/>
          <w:sz w:val="24"/>
          <w:szCs w:val="24"/>
        </w:rPr>
        <w:t xml:space="preserve">Journal of Personality and Social Psychology </w:t>
      </w:r>
      <w:r w:rsidRPr="007F1F6D">
        <w:rPr>
          <w:rFonts w:ascii="Times New Roman" w:hAnsi="Times New Roman" w:cs="Times New Roman"/>
          <w:sz w:val="24"/>
          <w:szCs w:val="24"/>
        </w:rPr>
        <w:t xml:space="preserve">56(5): 815-822.  </w:t>
      </w:r>
    </w:p>
    <w:p w:rsidR="00AB2736" w:rsidRPr="007F1F6D" w:rsidRDefault="00096F27"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Fredericks, R</w:t>
      </w:r>
      <w:r w:rsidR="00E265EE" w:rsidRPr="007F1F6D">
        <w:rPr>
          <w:rFonts w:ascii="Times New Roman" w:hAnsi="Times New Roman" w:cs="Times New Roman"/>
          <w:sz w:val="24"/>
          <w:szCs w:val="24"/>
        </w:rPr>
        <w:t>achel.  2014.  “</w:t>
      </w:r>
      <w:r w:rsidR="001D4520" w:rsidRPr="007F1F6D">
        <w:rPr>
          <w:rFonts w:ascii="Times New Roman" w:hAnsi="Times New Roman" w:cs="Times New Roman"/>
          <w:sz w:val="24"/>
          <w:szCs w:val="24"/>
        </w:rPr>
        <w:t>Cou</w:t>
      </w:r>
      <w:r w:rsidR="00E265EE" w:rsidRPr="007F1F6D">
        <w:rPr>
          <w:rFonts w:ascii="Times New Roman" w:hAnsi="Times New Roman" w:cs="Times New Roman"/>
          <w:sz w:val="24"/>
          <w:szCs w:val="24"/>
        </w:rPr>
        <w:t>rage as an Environmental Virtue</w:t>
      </w:r>
      <w:r w:rsidR="001D4520" w:rsidRPr="007F1F6D">
        <w:rPr>
          <w:rFonts w:ascii="Times New Roman" w:hAnsi="Times New Roman" w:cs="Times New Roman"/>
          <w:sz w:val="24"/>
          <w:szCs w:val="24"/>
        </w:rPr>
        <w:t>.</w:t>
      </w:r>
      <w:r w:rsidR="00E265EE" w:rsidRPr="007F1F6D">
        <w:rPr>
          <w:rFonts w:ascii="Times New Roman" w:hAnsi="Times New Roman" w:cs="Times New Roman"/>
          <w:sz w:val="24"/>
          <w:szCs w:val="24"/>
        </w:rPr>
        <w:t>”</w:t>
      </w:r>
      <w:r w:rsidR="001D4520" w:rsidRPr="007F1F6D">
        <w:rPr>
          <w:rFonts w:ascii="Times New Roman" w:hAnsi="Times New Roman" w:cs="Times New Roman"/>
          <w:sz w:val="24"/>
          <w:szCs w:val="24"/>
        </w:rPr>
        <w:t xml:space="preserve">  </w:t>
      </w:r>
      <w:r w:rsidR="001D4520" w:rsidRPr="007F1F6D">
        <w:rPr>
          <w:rFonts w:ascii="Times New Roman" w:hAnsi="Times New Roman" w:cs="Times New Roman"/>
          <w:i/>
          <w:sz w:val="24"/>
          <w:szCs w:val="24"/>
        </w:rPr>
        <w:t>Environmental Ethics</w:t>
      </w:r>
      <w:r w:rsidR="00AB2736" w:rsidRPr="007F1F6D">
        <w:rPr>
          <w:rFonts w:ascii="Times New Roman" w:hAnsi="Times New Roman" w:cs="Times New Roman"/>
          <w:sz w:val="24"/>
          <w:szCs w:val="24"/>
        </w:rPr>
        <w:t xml:space="preserve"> 36(3):</w:t>
      </w:r>
    </w:p>
    <w:p w:rsidR="00AB2736" w:rsidRPr="007F1F6D" w:rsidRDefault="00AB2736" w:rsidP="0070204A">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339-355.</w:t>
      </w:r>
    </w:p>
    <w:p w:rsidR="00E265EE" w:rsidRPr="007F1F6D" w:rsidRDefault="00E265EE" w:rsidP="0070204A">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Gambrel, Joshua Colt</w:t>
      </w:r>
      <w:r w:rsidR="00543016" w:rsidRPr="007F1F6D">
        <w:rPr>
          <w:rFonts w:ascii="Times New Roman" w:hAnsi="Times New Roman" w:cs="Times New Roman"/>
          <w:sz w:val="24"/>
          <w:szCs w:val="24"/>
        </w:rPr>
        <w:t xml:space="preserve"> and P</w:t>
      </w:r>
      <w:r w:rsidRPr="007F1F6D">
        <w:rPr>
          <w:rFonts w:ascii="Times New Roman" w:hAnsi="Times New Roman" w:cs="Times New Roman"/>
          <w:sz w:val="24"/>
          <w:szCs w:val="24"/>
        </w:rPr>
        <w:t>hilip Cafaro.  2010.  “The Virtue of Simplicity</w:t>
      </w:r>
      <w:r w:rsidR="00543016" w:rsidRPr="007F1F6D">
        <w:rPr>
          <w:rFonts w:ascii="Times New Roman" w:hAnsi="Times New Roman" w:cs="Times New Roman"/>
          <w:sz w:val="24"/>
          <w:szCs w:val="24"/>
        </w:rPr>
        <w:t>.</w:t>
      </w:r>
      <w:r w:rsidRPr="007F1F6D">
        <w:rPr>
          <w:rFonts w:ascii="Times New Roman" w:hAnsi="Times New Roman" w:cs="Times New Roman"/>
          <w:sz w:val="24"/>
          <w:szCs w:val="24"/>
        </w:rPr>
        <w:t>”</w:t>
      </w:r>
      <w:r w:rsidR="00543016" w:rsidRPr="007F1F6D">
        <w:rPr>
          <w:rFonts w:ascii="Times New Roman" w:hAnsi="Times New Roman" w:cs="Times New Roman"/>
          <w:sz w:val="24"/>
          <w:szCs w:val="24"/>
        </w:rPr>
        <w:t xml:space="preserve">  </w:t>
      </w:r>
      <w:r w:rsidRPr="007F1F6D">
        <w:rPr>
          <w:rFonts w:ascii="Times New Roman" w:hAnsi="Times New Roman" w:cs="Times New Roman"/>
          <w:i/>
          <w:sz w:val="24"/>
          <w:szCs w:val="24"/>
        </w:rPr>
        <w:t>Journal of</w:t>
      </w:r>
    </w:p>
    <w:p w:rsidR="00543016" w:rsidRPr="007F1F6D" w:rsidRDefault="00E265EE" w:rsidP="00E265E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 xml:space="preserve">Agricultural and </w:t>
      </w:r>
      <w:r w:rsidR="00543016" w:rsidRPr="007F1F6D">
        <w:rPr>
          <w:rFonts w:ascii="Times New Roman" w:hAnsi="Times New Roman" w:cs="Times New Roman"/>
          <w:i/>
          <w:sz w:val="24"/>
          <w:szCs w:val="24"/>
        </w:rPr>
        <w:t xml:space="preserve">Environmental Ethics </w:t>
      </w:r>
      <w:r w:rsidR="00543016" w:rsidRPr="007F1F6D">
        <w:rPr>
          <w:rFonts w:ascii="Times New Roman" w:hAnsi="Times New Roman" w:cs="Times New Roman"/>
          <w:sz w:val="24"/>
          <w:szCs w:val="24"/>
        </w:rPr>
        <w:t>23: 85-108.</w:t>
      </w:r>
      <w:r w:rsidR="00543016" w:rsidRPr="007F1F6D">
        <w:rPr>
          <w:rFonts w:ascii="Times New Roman" w:hAnsi="Times New Roman" w:cs="Times New Roman"/>
          <w:i/>
          <w:sz w:val="24"/>
          <w:szCs w:val="24"/>
        </w:rPr>
        <w:t xml:space="preserve"> </w:t>
      </w:r>
    </w:p>
    <w:p w:rsidR="00E265EE" w:rsidRPr="007F1F6D" w:rsidRDefault="00E265EE"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Hanley, Ryan Patrick.  2001.  “Thoreau Among h</w:t>
      </w:r>
      <w:r w:rsidR="00B45209" w:rsidRPr="007F1F6D">
        <w:rPr>
          <w:rFonts w:ascii="Times New Roman" w:hAnsi="Times New Roman" w:cs="Times New Roman"/>
          <w:sz w:val="24"/>
          <w:szCs w:val="24"/>
        </w:rPr>
        <w:t xml:space="preserve">is </w:t>
      </w:r>
      <w:r w:rsidRPr="007F1F6D">
        <w:rPr>
          <w:rFonts w:ascii="Times New Roman" w:hAnsi="Times New Roman" w:cs="Times New Roman"/>
          <w:sz w:val="24"/>
          <w:szCs w:val="24"/>
        </w:rPr>
        <w:t>Heroes</w:t>
      </w:r>
      <w:r w:rsidR="00B45209" w:rsidRPr="007F1F6D">
        <w:rPr>
          <w:rFonts w:ascii="Times New Roman" w:hAnsi="Times New Roman" w:cs="Times New Roman"/>
          <w:sz w:val="24"/>
          <w:szCs w:val="24"/>
        </w:rPr>
        <w:t>.</w:t>
      </w:r>
      <w:r w:rsidRPr="007F1F6D">
        <w:rPr>
          <w:rFonts w:ascii="Times New Roman" w:hAnsi="Times New Roman" w:cs="Times New Roman"/>
          <w:sz w:val="24"/>
          <w:szCs w:val="24"/>
        </w:rPr>
        <w:t>”</w:t>
      </w:r>
      <w:r w:rsidR="00B45209" w:rsidRPr="007F1F6D">
        <w:rPr>
          <w:rFonts w:ascii="Times New Roman" w:hAnsi="Times New Roman" w:cs="Times New Roman"/>
          <w:sz w:val="24"/>
          <w:szCs w:val="24"/>
        </w:rPr>
        <w:t xml:space="preserve"> </w:t>
      </w:r>
      <w:r w:rsidR="00B45209" w:rsidRPr="007F1F6D">
        <w:rPr>
          <w:rFonts w:ascii="Times New Roman" w:hAnsi="Times New Roman" w:cs="Times New Roman"/>
          <w:i/>
          <w:sz w:val="24"/>
          <w:szCs w:val="24"/>
        </w:rPr>
        <w:t>Philosophy and Literature</w:t>
      </w:r>
      <w:r w:rsidR="00B45209" w:rsidRPr="007F1F6D">
        <w:rPr>
          <w:rFonts w:ascii="Times New Roman" w:hAnsi="Times New Roman" w:cs="Times New Roman"/>
          <w:sz w:val="24"/>
          <w:szCs w:val="24"/>
        </w:rPr>
        <w:t xml:space="preserve"> </w:t>
      </w:r>
      <w:r w:rsidRPr="007F1F6D">
        <w:rPr>
          <w:rFonts w:ascii="Times New Roman" w:hAnsi="Times New Roman" w:cs="Times New Roman"/>
          <w:sz w:val="24"/>
          <w:szCs w:val="24"/>
        </w:rPr>
        <w:t>25: 59-</w:t>
      </w:r>
    </w:p>
    <w:p w:rsidR="00B10450" w:rsidRPr="007F1F6D" w:rsidRDefault="00B45209" w:rsidP="00E265E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74.</w:t>
      </w:r>
    </w:p>
    <w:p w:rsidR="00E265EE" w:rsidRPr="007F1F6D" w:rsidRDefault="00E265EE" w:rsidP="0070204A">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 xml:space="preserve">Hanley, Ryan </w:t>
      </w:r>
      <w:r w:rsidR="007A4AD9" w:rsidRPr="007F1F6D">
        <w:rPr>
          <w:rFonts w:ascii="Times New Roman" w:hAnsi="Times New Roman" w:cs="Times New Roman"/>
          <w:sz w:val="24"/>
          <w:szCs w:val="24"/>
        </w:rPr>
        <w:t>P</w:t>
      </w:r>
      <w:r w:rsidRPr="007F1F6D">
        <w:rPr>
          <w:rFonts w:ascii="Times New Roman" w:hAnsi="Times New Roman" w:cs="Times New Roman"/>
          <w:sz w:val="24"/>
          <w:szCs w:val="24"/>
        </w:rPr>
        <w:t>atrick. 2002.  “Aristotle on the Greatness of Greatness of S</w:t>
      </w:r>
      <w:r w:rsidR="007A4AD9" w:rsidRPr="007F1F6D">
        <w:rPr>
          <w:rFonts w:ascii="Times New Roman" w:hAnsi="Times New Roman" w:cs="Times New Roman"/>
          <w:sz w:val="24"/>
          <w:szCs w:val="24"/>
        </w:rPr>
        <w:t xml:space="preserve">oul’.  </w:t>
      </w:r>
      <w:r w:rsidRPr="007F1F6D">
        <w:rPr>
          <w:rFonts w:ascii="Times New Roman" w:hAnsi="Times New Roman" w:cs="Times New Roman"/>
          <w:i/>
          <w:sz w:val="24"/>
          <w:szCs w:val="24"/>
        </w:rPr>
        <w:t>History of</w:t>
      </w:r>
    </w:p>
    <w:p w:rsidR="007A4AD9" w:rsidRPr="007F1F6D" w:rsidRDefault="007A4AD9" w:rsidP="00E265EE">
      <w:pPr>
        <w:pStyle w:val="NoSpacing"/>
        <w:spacing w:line="360" w:lineRule="auto"/>
        <w:ind w:firstLine="720"/>
        <w:rPr>
          <w:rFonts w:ascii="Times New Roman" w:hAnsi="Times New Roman" w:cs="Times New Roman"/>
          <w:i/>
          <w:sz w:val="24"/>
          <w:szCs w:val="24"/>
        </w:rPr>
      </w:pPr>
      <w:r w:rsidRPr="007F1F6D">
        <w:rPr>
          <w:rFonts w:ascii="Times New Roman" w:hAnsi="Times New Roman" w:cs="Times New Roman"/>
          <w:i/>
          <w:sz w:val="24"/>
          <w:szCs w:val="24"/>
        </w:rPr>
        <w:lastRenderedPageBreak/>
        <w:t>Political</w:t>
      </w:r>
      <w:r w:rsidR="00E265EE" w:rsidRPr="007F1F6D">
        <w:rPr>
          <w:rFonts w:ascii="Times New Roman" w:hAnsi="Times New Roman" w:cs="Times New Roman"/>
          <w:i/>
          <w:sz w:val="24"/>
          <w:szCs w:val="24"/>
        </w:rPr>
        <w:t xml:space="preserve"> </w:t>
      </w:r>
      <w:r w:rsidRPr="007F1F6D">
        <w:rPr>
          <w:rFonts w:ascii="Times New Roman" w:hAnsi="Times New Roman" w:cs="Times New Roman"/>
          <w:i/>
          <w:sz w:val="24"/>
          <w:szCs w:val="24"/>
        </w:rPr>
        <w:t xml:space="preserve">Thought </w:t>
      </w:r>
      <w:r w:rsidRPr="007F1F6D">
        <w:rPr>
          <w:rFonts w:ascii="Times New Roman" w:hAnsi="Times New Roman" w:cs="Times New Roman"/>
          <w:sz w:val="24"/>
          <w:szCs w:val="24"/>
        </w:rPr>
        <w:t xml:space="preserve">23(1): 1-20.  </w:t>
      </w:r>
    </w:p>
    <w:p w:rsidR="00533111" w:rsidRPr="007F1F6D" w:rsidRDefault="00533111"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Hobb</w:t>
      </w:r>
      <w:r w:rsidR="00442088" w:rsidRPr="007F1F6D">
        <w:rPr>
          <w:rFonts w:ascii="Times New Roman" w:hAnsi="Times New Roman" w:cs="Times New Roman"/>
          <w:sz w:val="24"/>
          <w:szCs w:val="24"/>
        </w:rPr>
        <w:t>es, T</w:t>
      </w:r>
      <w:r w:rsidR="00E265EE" w:rsidRPr="007F1F6D">
        <w:rPr>
          <w:rFonts w:ascii="Times New Roman" w:hAnsi="Times New Roman" w:cs="Times New Roman"/>
          <w:sz w:val="24"/>
          <w:szCs w:val="24"/>
        </w:rPr>
        <w:t>homas</w:t>
      </w:r>
      <w:r w:rsidR="00442088" w:rsidRPr="007F1F6D">
        <w:rPr>
          <w:rFonts w:ascii="Times New Roman" w:hAnsi="Times New Roman" w:cs="Times New Roman"/>
          <w:sz w:val="24"/>
          <w:szCs w:val="24"/>
        </w:rPr>
        <w:t xml:space="preserve">. </w:t>
      </w:r>
      <w:r w:rsidRPr="007F1F6D">
        <w:rPr>
          <w:rFonts w:ascii="Times New Roman" w:hAnsi="Times New Roman" w:cs="Times New Roman"/>
          <w:sz w:val="24"/>
          <w:szCs w:val="24"/>
        </w:rPr>
        <w:t>2005</w:t>
      </w:r>
      <w:r w:rsidR="00442088" w:rsidRPr="007F1F6D">
        <w:rPr>
          <w:rFonts w:ascii="Times New Roman" w:hAnsi="Times New Roman" w:cs="Times New Roman"/>
          <w:sz w:val="24"/>
          <w:szCs w:val="24"/>
        </w:rPr>
        <w:t xml:space="preserve">a. </w:t>
      </w:r>
      <w:r w:rsidRPr="007F1F6D">
        <w:rPr>
          <w:rFonts w:ascii="Times New Roman" w:hAnsi="Times New Roman" w:cs="Times New Roman"/>
          <w:i/>
          <w:sz w:val="24"/>
          <w:szCs w:val="24"/>
        </w:rPr>
        <w:t>The Elements of Law:  Natural and Politic</w:t>
      </w:r>
      <w:r w:rsidRPr="007F1F6D">
        <w:rPr>
          <w:rFonts w:ascii="Times New Roman" w:hAnsi="Times New Roman" w:cs="Times New Roman"/>
          <w:sz w:val="24"/>
          <w:szCs w:val="24"/>
        </w:rPr>
        <w:t>.  Elibron Classics.</w:t>
      </w:r>
    </w:p>
    <w:p w:rsidR="00E265EE" w:rsidRPr="007F1F6D" w:rsidRDefault="00442088"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Hobbes, T</w:t>
      </w:r>
      <w:r w:rsidR="00E265EE" w:rsidRPr="007F1F6D">
        <w:rPr>
          <w:rFonts w:ascii="Times New Roman" w:hAnsi="Times New Roman" w:cs="Times New Roman"/>
          <w:sz w:val="24"/>
          <w:szCs w:val="24"/>
        </w:rPr>
        <w:t>homas</w:t>
      </w:r>
      <w:r w:rsidRPr="007F1F6D">
        <w:rPr>
          <w:rFonts w:ascii="Times New Roman" w:hAnsi="Times New Roman" w:cs="Times New Roman"/>
          <w:sz w:val="24"/>
          <w:szCs w:val="24"/>
        </w:rPr>
        <w:t xml:space="preserve">. 2005b. </w:t>
      </w:r>
      <w:r w:rsidRPr="007F1F6D">
        <w:rPr>
          <w:rFonts w:ascii="Times New Roman" w:hAnsi="Times New Roman" w:cs="Times New Roman"/>
          <w:i/>
          <w:sz w:val="24"/>
          <w:szCs w:val="24"/>
        </w:rPr>
        <w:t>Leviathan Parts I and II</w:t>
      </w:r>
      <w:r w:rsidR="00E265EE" w:rsidRPr="007F1F6D">
        <w:rPr>
          <w:rFonts w:ascii="Times New Roman" w:hAnsi="Times New Roman" w:cs="Times New Roman"/>
          <w:sz w:val="24"/>
          <w:szCs w:val="24"/>
        </w:rPr>
        <w:t>, edited by A.P. Martinich.  Broadview</w:t>
      </w:r>
    </w:p>
    <w:p w:rsidR="00442088" w:rsidRDefault="00442088" w:rsidP="00E265E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Editions.</w:t>
      </w:r>
    </w:p>
    <w:p w:rsidR="00F447DB" w:rsidRPr="007F1F6D" w:rsidRDefault="00F447DB" w:rsidP="00F447DB">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 xml:space="preserve">Holloway, Carson. 1999.  “Christianity, Magnanimity, and Statesmanship.”  </w:t>
      </w:r>
      <w:r w:rsidRPr="007F1F6D">
        <w:rPr>
          <w:rFonts w:ascii="Times New Roman" w:hAnsi="Times New Roman" w:cs="Times New Roman"/>
          <w:i/>
          <w:sz w:val="24"/>
          <w:szCs w:val="24"/>
        </w:rPr>
        <w:t>The Review of</w:t>
      </w:r>
    </w:p>
    <w:p w:rsidR="00F447DB" w:rsidRPr="007F1F6D" w:rsidRDefault="00F447DB" w:rsidP="00F447DB">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Politics</w:t>
      </w:r>
      <w:r w:rsidRPr="007F1F6D">
        <w:rPr>
          <w:rFonts w:ascii="Times New Roman" w:hAnsi="Times New Roman" w:cs="Times New Roman"/>
          <w:sz w:val="24"/>
          <w:szCs w:val="24"/>
        </w:rPr>
        <w:t xml:space="preserve"> 61(4): 581-604.</w:t>
      </w:r>
    </w:p>
    <w:p w:rsidR="00E265EE" w:rsidRPr="007F1F6D" w:rsidRDefault="00CD05C4"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Hume, D</w:t>
      </w:r>
      <w:r w:rsidR="00E265EE" w:rsidRPr="007F1F6D">
        <w:rPr>
          <w:rFonts w:ascii="Times New Roman" w:hAnsi="Times New Roman" w:cs="Times New Roman"/>
          <w:sz w:val="24"/>
          <w:szCs w:val="24"/>
        </w:rPr>
        <w:t>avid</w:t>
      </w:r>
      <w:r w:rsidRPr="007F1F6D">
        <w:rPr>
          <w:rFonts w:ascii="Times New Roman" w:hAnsi="Times New Roman" w:cs="Times New Roman"/>
          <w:sz w:val="24"/>
          <w:szCs w:val="24"/>
        </w:rPr>
        <w:t xml:space="preserve">. 1998.  </w:t>
      </w:r>
      <w:r w:rsidRPr="007F1F6D">
        <w:rPr>
          <w:rFonts w:ascii="Times New Roman" w:hAnsi="Times New Roman" w:cs="Times New Roman"/>
          <w:i/>
          <w:sz w:val="24"/>
          <w:szCs w:val="24"/>
        </w:rPr>
        <w:t>An Enquiry Concerning the Principles of Morals</w:t>
      </w:r>
      <w:r w:rsidR="00E265EE" w:rsidRPr="007F1F6D">
        <w:rPr>
          <w:rFonts w:ascii="Times New Roman" w:hAnsi="Times New Roman" w:cs="Times New Roman"/>
          <w:sz w:val="24"/>
          <w:szCs w:val="24"/>
        </w:rPr>
        <w:t>, edited by Tom L.</w:t>
      </w:r>
    </w:p>
    <w:p w:rsidR="00CD05C4" w:rsidRPr="007F1F6D" w:rsidRDefault="00E265EE" w:rsidP="00E265E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Beauchamp.  </w:t>
      </w:r>
      <w:r w:rsidR="00CD05C4" w:rsidRPr="007F1F6D">
        <w:rPr>
          <w:rFonts w:ascii="Times New Roman" w:hAnsi="Times New Roman" w:cs="Times New Roman"/>
          <w:sz w:val="24"/>
          <w:szCs w:val="24"/>
        </w:rPr>
        <w:t xml:space="preserve">Oxford:  Oxford University Press. </w:t>
      </w:r>
    </w:p>
    <w:p w:rsidR="00E265EE" w:rsidRPr="007F1F6D" w:rsidRDefault="00DA7104"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Hume, D</w:t>
      </w:r>
      <w:r w:rsidR="00E265EE" w:rsidRPr="007F1F6D">
        <w:rPr>
          <w:rFonts w:ascii="Times New Roman" w:hAnsi="Times New Roman" w:cs="Times New Roman"/>
          <w:sz w:val="24"/>
          <w:szCs w:val="24"/>
        </w:rPr>
        <w:t>avid</w:t>
      </w:r>
      <w:r w:rsidRPr="007F1F6D">
        <w:rPr>
          <w:rFonts w:ascii="Times New Roman" w:hAnsi="Times New Roman" w:cs="Times New Roman"/>
          <w:sz w:val="24"/>
          <w:szCs w:val="24"/>
        </w:rPr>
        <w:t xml:space="preserve">.  2000.  </w:t>
      </w:r>
      <w:r w:rsidRPr="007F1F6D">
        <w:rPr>
          <w:rFonts w:ascii="Times New Roman" w:hAnsi="Times New Roman" w:cs="Times New Roman"/>
          <w:i/>
          <w:sz w:val="24"/>
          <w:szCs w:val="24"/>
        </w:rPr>
        <w:t>A Treatise of Human Nature</w:t>
      </w:r>
      <w:r w:rsidR="00E265EE" w:rsidRPr="007F1F6D">
        <w:rPr>
          <w:rFonts w:ascii="Times New Roman" w:hAnsi="Times New Roman" w:cs="Times New Roman"/>
          <w:sz w:val="24"/>
          <w:szCs w:val="24"/>
        </w:rPr>
        <w:t>, edited by David Fate</w:t>
      </w:r>
      <w:r w:rsidRPr="007F1F6D">
        <w:rPr>
          <w:rFonts w:ascii="Times New Roman" w:hAnsi="Times New Roman" w:cs="Times New Roman"/>
          <w:sz w:val="24"/>
          <w:szCs w:val="24"/>
        </w:rPr>
        <w:t xml:space="preserve"> Norton and</w:t>
      </w:r>
      <w:r w:rsidR="00E265EE" w:rsidRPr="007F1F6D">
        <w:rPr>
          <w:rFonts w:ascii="Times New Roman" w:hAnsi="Times New Roman" w:cs="Times New Roman"/>
          <w:sz w:val="24"/>
          <w:szCs w:val="24"/>
        </w:rPr>
        <w:t xml:space="preserve"> Mary J.</w:t>
      </w:r>
    </w:p>
    <w:p w:rsidR="00DA7104" w:rsidRPr="007F1F6D" w:rsidRDefault="00E265EE" w:rsidP="00E265E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Norton.  Oxford: </w:t>
      </w:r>
      <w:r w:rsidR="00DA7104" w:rsidRPr="007F1F6D">
        <w:rPr>
          <w:rFonts w:ascii="Times New Roman" w:hAnsi="Times New Roman" w:cs="Times New Roman"/>
          <w:sz w:val="24"/>
          <w:szCs w:val="24"/>
        </w:rPr>
        <w:t>Oxford University Press.</w:t>
      </w:r>
    </w:p>
    <w:p w:rsidR="0098652E" w:rsidRPr="007F1F6D" w:rsidRDefault="0098652E"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Krook, Dorothea.  1959.  </w:t>
      </w:r>
      <w:r w:rsidRPr="007F1F6D">
        <w:rPr>
          <w:rFonts w:ascii="Times New Roman" w:hAnsi="Times New Roman" w:cs="Times New Roman"/>
          <w:i/>
          <w:sz w:val="24"/>
          <w:szCs w:val="24"/>
        </w:rPr>
        <w:t>Three Traditions of Moral Thought</w:t>
      </w:r>
      <w:r w:rsidRPr="007F1F6D">
        <w:rPr>
          <w:rFonts w:ascii="Times New Roman" w:hAnsi="Times New Roman" w:cs="Times New Roman"/>
          <w:sz w:val="24"/>
          <w:szCs w:val="24"/>
        </w:rPr>
        <w:t>.  Cambridge:  Cambridge</w:t>
      </w:r>
      <w:r w:rsidRPr="007F1F6D">
        <w:rPr>
          <w:rFonts w:ascii="Times New Roman" w:hAnsi="Times New Roman" w:cs="Times New Roman"/>
          <w:sz w:val="24"/>
          <w:szCs w:val="24"/>
        </w:rPr>
        <w:tab/>
        <w:t>University Press.</w:t>
      </w:r>
    </w:p>
    <w:p w:rsidR="001A1E5D" w:rsidRPr="007F1F6D" w:rsidRDefault="001A1E5D" w:rsidP="0070204A">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 xml:space="preserve">Kubey, Robert and Mihaly Csikszentmihalyi.  </w:t>
      </w:r>
      <w:r w:rsidRPr="007F1F6D">
        <w:rPr>
          <w:rFonts w:ascii="Times New Roman" w:hAnsi="Times New Roman" w:cs="Times New Roman"/>
          <w:i/>
          <w:sz w:val="24"/>
          <w:szCs w:val="24"/>
        </w:rPr>
        <w:t>Television and the Quality of Life:  How Viewing</w:t>
      </w:r>
    </w:p>
    <w:p w:rsidR="002C7644" w:rsidRPr="007F1F6D" w:rsidRDefault="001A1E5D" w:rsidP="00485F7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 xml:space="preserve">Shapes Everyday Experience.  </w:t>
      </w:r>
      <w:r w:rsidRPr="007F1F6D">
        <w:rPr>
          <w:rFonts w:ascii="Times New Roman" w:hAnsi="Times New Roman" w:cs="Times New Roman"/>
          <w:sz w:val="24"/>
          <w:szCs w:val="24"/>
        </w:rPr>
        <w:t xml:space="preserve">Hillsdale, NJ:  Lawrence Erlbaum Associates, 1990. </w:t>
      </w:r>
    </w:p>
    <w:p w:rsidR="00485F7E" w:rsidRPr="007F1F6D" w:rsidRDefault="002C7644" w:rsidP="002C7644">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LeFevre, Judith. 1988.  “Flow and the Quality of Experience during Work and Leisure.”  In</w:t>
      </w:r>
    </w:p>
    <w:p w:rsidR="00485F7E" w:rsidRPr="007F1F6D" w:rsidRDefault="002C7644" w:rsidP="00485F7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Optimal Experience:  Psychological Studies of Flow in Consciousness</w:t>
      </w:r>
      <w:r w:rsidR="00485F7E" w:rsidRPr="007F1F6D">
        <w:rPr>
          <w:rFonts w:ascii="Times New Roman" w:hAnsi="Times New Roman" w:cs="Times New Roman"/>
          <w:sz w:val="24"/>
          <w:szCs w:val="24"/>
        </w:rPr>
        <w:t>, edited by Mihaly</w:t>
      </w:r>
    </w:p>
    <w:p w:rsidR="002C7644" w:rsidRPr="007F1F6D" w:rsidRDefault="002C7644" w:rsidP="00485F7E">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 xml:space="preserve">Csikszentmihalyi and Isabella Selega Csikszentmihalyi, </w:t>
      </w:r>
      <w:r w:rsidR="00485F7E" w:rsidRPr="007F1F6D">
        <w:rPr>
          <w:rFonts w:ascii="Times New Roman" w:hAnsi="Times New Roman" w:cs="Times New Roman"/>
          <w:sz w:val="24"/>
          <w:szCs w:val="24"/>
        </w:rPr>
        <w:t xml:space="preserve">307-318.  Cambridge:  Cambridge University Press.  </w:t>
      </w:r>
    </w:p>
    <w:p w:rsidR="00E265EE" w:rsidRPr="007F1F6D" w:rsidRDefault="00130FD5"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Mar</w:t>
      </w:r>
      <w:r w:rsidR="00B76BC6" w:rsidRPr="007F1F6D">
        <w:rPr>
          <w:rFonts w:ascii="Times New Roman" w:hAnsi="Times New Roman" w:cs="Times New Roman"/>
          <w:sz w:val="24"/>
          <w:szCs w:val="24"/>
        </w:rPr>
        <w:t>s</w:t>
      </w:r>
      <w:r w:rsidRPr="007F1F6D">
        <w:rPr>
          <w:rFonts w:ascii="Times New Roman" w:hAnsi="Times New Roman" w:cs="Times New Roman"/>
          <w:sz w:val="24"/>
          <w:szCs w:val="24"/>
        </w:rPr>
        <w:t>h</w:t>
      </w:r>
      <w:r w:rsidR="00B76BC6" w:rsidRPr="007F1F6D">
        <w:rPr>
          <w:rFonts w:ascii="Times New Roman" w:hAnsi="Times New Roman" w:cs="Times New Roman"/>
          <w:sz w:val="24"/>
          <w:szCs w:val="24"/>
        </w:rPr>
        <w:t>a</w:t>
      </w:r>
      <w:r w:rsidR="00B45209" w:rsidRPr="007F1F6D">
        <w:rPr>
          <w:rFonts w:ascii="Times New Roman" w:hAnsi="Times New Roman" w:cs="Times New Roman"/>
          <w:sz w:val="24"/>
          <w:szCs w:val="24"/>
        </w:rPr>
        <w:t>ll, M</w:t>
      </w:r>
      <w:r w:rsidR="00E265EE" w:rsidRPr="007F1F6D">
        <w:rPr>
          <w:rFonts w:ascii="Times New Roman" w:hAnsi="Times New Roman" w:cs="Times New Roman"/>
          <w:sz w:val="24"/>
          <w:szCs w:val="24"/>
        </w:rPr>
        <w:t>ason. 2005.  “Freedom through Critique:  Thoreau’s S</w:t>
      </w:r>
      <w:r w:rsidR="00B45209" w:rsidRPr="007F1F6D">
        <w:rPr>
          <w:rFonts w:ascii="Times New Roman" w:hAnsi="Times New Roman" w:cs="Times New Roman"/>
          <w:sz w:val="24"/>
          <w:szCs w:val="24"/>
        </w:rPr>
        <w:t>ervice t</w:t>
      </w:r>
      <w:r w:rsidR="00B76BC6" w:rsidRPr="007F1F6D">
        <w:rPr>
          <w:rFonts w:ascii="Times New Roman" w:hAnsi="Times New Roman" w:cs="Times New Roman"/>
          <w:sz w:val="24"/>
          <w:szCs w:val="24"/>
        </w:rPr>
        <w:t>o</w:t>
      </w:r>
      <w:r w:rsidR="00E265EE" w:rsidRPr="007F1F6D">
        <w:rPr>
          <w:rFonts w:ascii="Times New Roman" w:hAnsi="Times New Roman" w:cs="Times New Roman"/>
          <w:sz w:val="24"/>
          <w:szCs w:val="24"/>
        </w:rPr>
        <w:t xml:space="preserve"> Others</w:t>
      </w:r>
      <w:r w:rsidR="00B76BC6" w:rsidRPr="007F1F6D">
        <w:rPr>
          <w:rFonts w:ascii="Times New Roman" w:hAnsi="Times New Roman" w:cs="Times New Roman"/>
          <w:sz w:val="24"/>
          <w:szCs w:val="24"/>
        </w:rPr>
        <w:t>.</w:t>
      </w:r>
      <w:r w:rsidR="00E265EE" w:rsidRPr="007F1F6D">
        <w:rPr>
          <w:rFonts w:ascii="Times New Roman" w:hAnsi="Times New Roman" w:cs="Times New Roman"/>
          <w:sz w:val="24"/>
          <w:szCs w:val="24"/>
        </w:rPr>
        <w:t xml:space="preserve">” </w:t>
      </w:r>
    </w:p>
    <w:p w:rsidR="00B76BC6" w:rsidRPr="007F1F6D" w:rsidRDefault="00E265EE" w:rsidP="00E265E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 xml:space="preserve">Transactions of </w:t>
      </w:r>
      <w:r w:rsidR="00B76BC6" w:rsidRPr="007F1F6D">
        <w:rPr>
          <w:rFonts w:ascii="Times New Roman" w:hAnsi="Times New Roman" w:cs="Times New Roman"/>
          <w:i/>
          <w:sz w:val="24"/>
          <w:szCs w:val="24"/>
        </w:rPr>
        <w:t xml:space="preserve">the Charles </w:t>
      </w:r>
      <w:r w:rsidRPr="007F1F6D">
        <w:rPr>
          <w:rFonts w:ascii="Times New Roman" w:hAnsi="Times New Roman" w:cs="Times New Roman"/>
          <w:i/>
          <w:sz w:val="24"/>
          <w:szCs w:val="24"/>
        </w:rPr>
        <w:t>S</w:t>
      </w:r>
      <w:r w:rsidR="00B76BC6" w:rsidRPr="007F1F6D">
        <w:rPr>
          <w:rFonts w:ascii="Times New Roman" w:hAnsi="Times New Roman" w:cs="Times New Roman"/>
          <w:i/>
          <w:sz w:val="24"/>
          <w:szCs w:val="24"/>
        </w:rPr>
        <w:t xml:space="preserve">. Peirce Society </w:t>
      </w:r>
      <w:r w:rsidR="00B76BC6" w:rsidRPr="007F1F6D">
        <w:rPr>
          <w:rFonts w:ascii="Times New Roman" w:hAnsi="Times New Roman" w:cs="Times New Roman"/>
          <w:sz w:val="24"/>
          <w:szCs w:val="24"/>
        </w:rPr>
        <w:t>61(2): 395-427.</w:t>
      </w:r>
    </w:p>
    <w:p w:rsidR="005A2526" w:rsidRPr="007F1F6D" w:rsidRDefault="00E265EE"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Martin, Marie </w:t>
      </w:r>
      <w:r w:rsidR="005A2526" w:rsidRPr="007F1F6D">
        <w:rPr>
          <w:rFonts w:ascii="Times New Roman" w:hAnsi="Times New Roman" w:cs="Times New Roman"/>
          <w:sz w:val="24"/>
          <w:szCs w:val="24"/>
        </w:rPr>
        <w:t>A.</w:t>
      </w:r>
      <w:r w:rsidRPr="007F1F6D">
        <w:rPr>
          <w:rFonts w:ascii="Times New Roman" w:hAnsi="Times New Roman" w:cs="Times New Roman"/>
          <w:sz w:val="24"/>
          <w:szCs w:val="24"/>
        </w:rPr>
        <w:t>.  1992.  “Hume on Human Excellence</w:t>
      </w:r>
      <w:r w:rsidR="005A2526" w:rsidRPr="007F1F6D">
        <w:rPr>
          <w:rFonts w:ascii="Times New Roman" w:hAnsi="Times New Roman" w:cs="Times New Roman"/>
          <w:sz w:val="24"/>
          <w:szCs w:val="24"/>
        </w:rPr>
        <w:t>.</w:t>
      </w:r>
      <w:r w:rsidRPr="007F1F6D">
        <w:rPr>
          <w:rFonts w:ascii="Times New Roman" w:hAnsi="Times New Roman" w:cs="Times New Roman"/>
          <w:sz w:val="24"/>
          <w:szCs w:val="24"/>
        </w:rPr>
        <w:t>”</w:t>
      </w:r>
      <w:r w:rsidR="005A2526" w:rsidRPr="007F1F6D">
        <w:rPr>
          <w:rFonts w:ascii="Times New Roman" w:hAnsi="Times New Roman" w:cs="Times New Roman"/>
          <w:sz w:val="24"/>
          <w:szCs w:val="24"/>
        </w:rPr>
        <w:t xml:space="preserve">  </w:t>
      </w:r>
      <w:r w:rsidR="005A2526" w:rsidRPr="007F1F6D">
        <w:rPr>
          <w:rFonts w:ascii="Times New Roman" w:hAnsi="Times New Roman" w:cs="Times New Roman"/>
          <w:i/>
          <w:sz w:val="24"/>
          <w:szCs w:val="24"/>
        </w:rPr>
        <w:t xml:space="preserve">Hume Studies </w:t>
      </w:r>
      <w:r w:rsidR="005A2526" w:rsidRPr="007F1F6D">
        <w:rPr>
          <w:rFonts w:ascii="Times New Roman" w:hAnsi="Times New Roman" w:cs="Times New Roman"/>
          <w:sz w:val="24"/>
          <w:szCs w:val="24"/>
        </w:rPr>
        <w:t>18(2): 383-400.</w:t>
      </w:r>
    </w:p>
    <w:p w:rsidR="00E265EE" w:rsidRPr="007F1F6D" w:rsidRDefault="007A02F7" w:rsidP="0070204A">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Pianalto, M</w:t>
      </w:r>
      <w:r w:rsidR="00E265EE" w:rsidRPr="007F1F6D">
        <w:rPr>
          <w:rFonts w:ascii="Times New Roman" w:hAnsi="Times New Roman" w:cs="Times New Roman"/>
          <w:sz w:val="24"/>
          <w:szCs w:val="24"/>
        </w:rPr>
        <w:t>atthew.  2012.  “Moral Courage and Facing Others</w:t>
      </w:r>
      <w:r w:rsidRPr="007F1F6D">
        <w:rPr>
          <w:rFonts w:ascii="Times New Roman" w:hAnsi="Times New Roman" w:cs="Times New Roman"/>
          <w:sz w:val="24"/>
          <w:szCs w:val="24"/>
        </w:rPr>
        <w:t>.</w:t>
      </w:r>
      <w:r w:rsidR="00E265EE" w:rsidRPr="007F1F6D">
        <w:rPr>
          <w:rFonts w:ascii="Times New Roman" w:hAnsi="Times New Roman" w:cs="Times New Roman"/>
          <w:sz w:val="24"/>
          <w:szCs w:val="24"/>
        </w:rPr>
        <w:t xml:space="preserve">”  </w:t>
      </w:r>
      <w:r w:rsidRPr="007F1F6D">
        <w:rPr>
          <w:rFonts w:ascii="Times New Roman" w:hAnsi="Times New Roman" w:cs="Times New Roman"/>
          <w:i/>
          <w:sz w:val="24"/>
          <w:szCs w:val="24"/>
        </w:rPr>
        <w:t>Interna</w:t>
      </w:r>
      <w:r w:rsidR="00E265EE" w:rsidRPr="007F1F6D">
        <w:rPr>
          <w:rFonts w:ascii="Times New Roman" w:hAnsi="Times New Roman" w:cs="Times New Roman"/>
          <w:i/>
          <w:sz w:val="24"/>
          <w:szCs w:val="24"/>
        </w:rPr>
        <w:t>tional Journal of</w:t>
      </w:r>
    </w:p>
    <w:p w:rsidR="007A02F7" w:rsidRPr="007F1F6D" w:rsidRDefault="00DA7104" w:rsidP="00E265EE">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Philosophical</w:t>
      </w:r>
      <w:r w:rsidRPr="007F1F6D">
        <w:rPr>
          <w:rFonts w:ascii="Times New Roman" w:hAnsi="Times New Roman" w:cs="Times New Roman"/>
          <w:i/>
          <w:sz w:val="24"/>
          <w:szCs w:val="24"/>
        </w:rPr>
        <w:tab/>
      </w:r>
      <w:r w:rsidR="007A02F7" w:rsidRPr="007F1F6D">
        <w:rPr>
          <w:rFonts w:ascii="Times New Roman" w:hAnsi="Times New Roman" w:cs="Times New Roman"/>
          <w:i/>
          <w:sz w:val="24"/>
          <w:szCs w:val="24"/>
        </w:rPr>
        <w:t>Studies</w:t>
      </w:r>
      <w:r w:rsidR="007A02F7" w:rsidRPr="007F1F6D">
        <w:rPr>
          <w:rFonts w:ascii="Times New Roman" w:hAnsi="Times New Roman" w:cs="Times New Roman"/>
          <w:sz w:val="24"/>
          <w:szCs w:val="24"/>
        </w:rPr>
        <w:t xml:space="preserve"> 20(2): 165-184.  </w:t>
      </w:r>
      <w:r w:rsidR="007178F8" w:rsidRPr="007F1F6D">
        <w:rPr>
          <w:rFonts w:ascii="Times New Roman" w:hAnsi="Times New Roman" w:cs="Times New Roman"/>
          <w:sz w:val="24"/>
          <w:szCs w:val="24"/>
        </w:rPr>
        <w:t xml:space="preserve"> </w:t>
      </w:r>
    </w:p>
    <w:p w:rsidR="007178F8" w:rsidRPr="007F1F6D" w:rsidRDefault="007178F8"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Pollan, M. 2007.  </w:t>
      </w:r>
      <w:r w:rsidRPr="007F1F6D">
        <w:rPr>
          <w:rFonts w:ascii="Times New Roman" w:hAnsi="Times New Roman" w:cs="Times New Roman"/>
          <w:i/>
          <w:sz w:val="24"/>
          <w:szCs w:val="24"/>
        </w:rPr>
        <w:t>The Omnivore’s Dilemma: A Natural History of Four Meals</w:t>
      </w:r>
      <w:r w:rsidRPr="007F1F6D">
        <w:rPr>
          <w:rFonts w:ascii="Times New Roman" w:hAnsi="Times New Roman" w:cs="Times New Roman"/>
          <w:sz w:val="24"/>
          <w:szCs w:val="24"/>
        </w:rPr>
        <w:t xml:space="preserve">.  New York: </w:t>
      </w:r>
    </w:p>
    <w:p w:rsidR="007178F8" w:rsidRPr="007F1F6D" w:rsidRDefault="007178F8" w:rsidP="0070204A">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Penguin Books.</w:t>
      </w:r>
    </w:p>
    <w:p w:rsidR="008C6E76" w:rsidRPr="007F1F6D" w:rsidRDefault="008C6E76" w:rsidP="008C6E76">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Putnam, Judy, Jane</w:t>
      </w:r>
      <w:r w:rsidR="007178F8" w:rsidRPr="007F1F6D">
        <w:rPr>
          <w:rFonts w:ascii="Times New Roman" w:hAnsi="Times New Roman" w:cs="Times New Roman"/>
          <w:sz w:val="24"/>
          <w:szCs w:val="24"/>
        </w:rPr>
        <w:t xml:space="preserve"> Al</w:t>
      </w:r>
      <w:r w:rsidRPr="007F1F6D">
        <w:rPr>
          <w:rFonts w:ascii="Times New Roman" w:hAnsi="Times New Roman" w:cs="Times New Roman"/>
          <w:sz w:val="24"/>
          <w:szCs w:val="24"/>
        </w:rPr>
        <w:t>lshore, and Linda Scott Kantor.  2002.  “</w:t>
      </w:r>
      <w:r w:rsidR="007178F8" w:rsidRPr="007F1F6D">
        <w:rPr>
          <w:rFonts w:ascii="Times New Roman" w:hAnsi="Times New Roman" w:cs="Times New Roman"/>
          <w:sz w:val="24"/>
          <w:szCs w:val="24"/>
        </w:rPr>
        <w:t xml:space="preserve">U.S. per </w:t>
      </w:r>
      <w:r w:rsidRPr="007F1F6D">
        <w:rPr>
          <w:rFonts w:ascii="Times New Roman" w:hAnsi="Times New Roman" w:cs="Times New Roman"/>
          <w:sz w:val="24"/>
          <w:szCs w:val="24"/>
        </w:rPr>
        <w:t>Capita Food Supply</w:t>
      </w:r>
    </w:p>
    <w:p w:rsidR="007178F8" w:rsidRPr="007F1F6D" w:rsidRDefault="008C6E76" w:rsidP="008C6E76">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Trends: More Calories, Refined Carbohydrates, and F</w:t>
      </w:r>
      <w:r w:rsidR="007178F8" w:rsidRPr="007F1F6D">
        <w:rPr>
          <w:rFonts w:ascii="Times New Roman" w:hAnsi="Times New Roman" w:cs="Times New Roman"/>
          <w:sz w:val="24"/>
          <w:szCs w:val="24"/>
        </w:rPr>
        <w:t>ats.</w:t>
      </w:r>
      <w:r w:rsidRPr="007F1F6D">
        <w:rPr>
          <w:rFonts w:ascii="Times New Roman" w:hAnsi="Times New Roman" w:cs="Times New Roman"/>
          <w:sz w:val="24"/>
          <w:szCs w:val="24"/>
        </w:rPr>
        <w:t>”</w:t>
      </w:r>
      <w:r w:rsidR="007178F8" w:rsidRPr="007F1F6D">
        <w:rPr>
          <w:rFonts w:ascii="Times New Roman" w:hAnsi="Times New Roman" w:cs="Times New Roman"/>
          <w:sz w:val="24"/>
          <w:szCs w:val="24"/>
        </w:rPr>
        <w:t xml:space="preserve">  </w:t>
      </w:r>
      <w:r w:rsidR="007178F8" w:rsidRPr="007F1F6D">
        <w:rPr>
          <w:rFonts w:ascii="Times New Roman" w:hAnsi="Times New Roman" w:cs="Times New Roman"/>
          <w:i/>
          <w:sz w:val="24"/>
          <w:szCs w:val="24"/>
        </w:rPr>
        <w:t>FoodReview</w:t>
      </w:r>
      <w:r w:rsidR="007178F8" w:rsidRPr="007F1F6D">
        <w:rPr>
          <w:rFonts w:ascii="Times New Roman" w:hAnsi="Times New Roman" w:cs="Times New Roman"/>
          <w:sz w:val="24"/>
          <w:szCs w:val="24"/>
        </w:rPr>
        <w:t xml:space="preserve"> 25(3), 2-15.</w:t>
      </w:r>
    </w:p>
    <w:p w:rsidR="00D32BFB" w:rsidRPr="007F1F6D" w:rsidRDefault="00D32BFB" w:rsidP="00D32BFB">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Rolson III, Holmes.  2005.  “Environmental Virtue Ethics:  Half the Truth but Dangerous as </w:t>
      </w:r>
    </w:p>
    <w:p w:rsidR="00D32BFB" w:rsidRPr="007F1F6D" w:rsidRDefault="00D32BFB" w:rsidP="00D32BFB">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 xml:space="preserve">Whole.”  In </w:t>
      </w:r>
      <w:r w:rsidRPr="007F1F6D">
        <w:rPr>
          <w:rFonts w:ascii="Times New Roman" w:hAnsi="Times New Roman" w:cs="Times New Roman"/>
          <w:i/>
          <w:sz w:val="24"/>
          <w:szCs w:val="24"/>
        </w:rPr>
        <w:t>Environmental Virtue Ethics</w:t>
      </w:r>
      <w:r w:rsidRPr="007F1F6D">
        <w:rPr>
          <w:rFonts w:ascii="Times New Roman" w:hAnsi="Times New Roman" w:cs="Times New Roman"/>
          <w:sz w:val="24"/>
          <w:szCs w:val="24"/>
        </w:rPr>
        <w:t xml:space="preserve">, edited by Ronald Sandler and Philip Cafaro, 61-78.  Lanham:  Rowman &amp; Littlefield Publishers.  </w:t>
      </w:r>
    </w:p>
    <w:p w:rsidR="008C6E76" w:rsidRPr="007F1F6D" w:rsidRDefault="005D2CDE" w:rsidP="008C6E76">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Sandler, R</w:t>
      </w:r>
      <w:r w:rsidR="008C6E76" w:rsidRPr="007F1F6D">
        <w:rPr>
          <w:rFonts w:ascii="Times New Roman" w:hAnsi="Times New Roman" w:cs="Times New Roman"/>
          <w:sz w:val="24"/>
          <w:szCs w:val="24"/>
        </w:rPr>
        <w:t>onald</w:t>
      </w:r>
      <w:r w:rsidRPr="007F1F6D">
        <w:rPr>
          <w:rFonts w:ascii="Times New Roman" w:hAnsi="Times New Roman" w:cs="Times New Roman"/>
          <w:sz w:val="24"/>
          <w:szCs w:val="24"/>
        </w:rPr>
        <w:t>.</w:t>
      </w:r>
      <w:r w:rsidR="008C6E76" w:rsidRPr="007F1F6D">
        <w:rPr>
          <w:rFonts w:ascii="Times New Roman" w:hAnsi="Times New Roman" w:cs="Times New Roman"/>
          <w:sz w:val="24"/>
          <w:szCs w:val="24"/>
        </w:rPr>
        <w:t xml:space="preserve"> 2004.  “Toward an Adequate Environmental Ethics</w:t>
      </w:r>
      <w:r w:rsidRPr="007F1F6D">
        <w:rPr>
          <w:rFonts w:ascii="Times New Roman" w:hAnsi="Times New Roman" w:cs="Times New Roman"/>
          <w:sz w:val="24"/>
          <w:szCs w:val="24"/>
        </w:rPr>
        <w:t>.</w:t>
      </w:r>
      <w:r w:rsidR="008C6E76" w:rsidRPr="007F1F6D">
        <w:rPr>
          <w:rFonts w:ascii="Times New Roman" w:hAnsi="Times New Roman" w:cs="Times New Roman"/>
          <w:sz w:val="24"/>
          <w:szCs w:val="24"/>
        </w:rPr>
        <w:t xml:space="preserve">”  </w:t>
      </w:r>
      <w:r w:rsidR="008C6E76" w:rsidRPr="007F1F6D">
        <w:rPr>
          <w:rFonts w:ascii="Times New Roman" w:hAnsi="Times New Roman" w:cs="Times New Roman"/>
          <w:i/>
          <w:sz w:val="24"/>
          <w:szCs w:val="24"/>
        </w:rPr>
        <w:t>Environmental Values</w:t>
      </w:r>
    </w:p>
    <w:p w:rsidR="005D2CDE" w:rsidRPr="007F1F6D" w:rsidRDefault="008C6E76" w:rsidP="008C6E76">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lastRenderedPageBreak/>
        <w:t xml:space="preserve">13(4): </w:t>
      </w:r>
      <w:r w:rsidR="00243745" w:rsidRPr="007F1F6D">
        <w:rPr>
          <w:rFonts w:ascii="Times New Roman" w:hAnsi="Times New Roman" w:cs="Times New Roman"/>
          <w:sz w:val="24"/>
          <w:szCs w:val="24"/>
        </w:rPr>
        <w:t>477-495.</w:t>
      </w:r>
    </w:p>
    <w:p w:rsidR="00375EBD" w:rsidRPr="007F1F6D" w:rsidRDefault="00375EBD" w:rsidP="00375EBD">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 xml:space="preserve">Sandler, Ronald. 2005.  “Introduction:  Environmental Virtue Ethics.” In </w:t>
      </w:r>
      <w:r w:rsidRPr="007F1F6D">
        <w:rPr>
          <w:rFonts w:ascii="Times New Roman" w:hAnsi="Times New Roman" w:cs="Times New Roman"/>
          <w:i/>
          <w:sz w:val="24"/>
          <w:szCs w:val="24"/>
        </w:rPr>
        <w:t>Environmental Virtue</w:t>
      </w:r>
    </w:p>
    <w:p w:rsidR="00375EBD" w:rsidRPr="007F1F6D" w:rsidRDefault="00375EBD" w:rsidP="00375EBD">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i/>
          <w:sz w:val="24"/>
          <w:szCs w:val="24"/>
        </w:rPr>
        <w:t xml:space="preserve">Ethics, </w:t>
      </w:r>
      <w:r w:rsidRPr="007F1F6D">
        <w:rPr>
          <w:rFonts w:ascii="Times New Roman" w:hAnsi="Times New Roman" w:cs="Times New Roman"/>
          <w:sz w:val="24"/>
          <w:szCs w:val="24"/>
        </w:rPr>
        <w:t>edited by Ronald Sandler and Philip Cafaro, 1-12.  Lanham: Rowman &amp;</w:t>
      </w:r>
    </w:p>
    <w:p w:rsidR="00375EBD" w:rsidRPr="007F1F6D" w:rsidRDefault="00375EBD" w:rsidP="00375EBD">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 xml:space="preserve">Littlefield Publishers.  </w:t>
      </w:r>
    </w:p>
    <w:p w:rsidR="008C6E76" w:rsidRPr="007F1F6D" w:rsidRDefault="00FA504E" w:rsidP="008C6E76">
      <w:pPr>
        <w:pStyle w:val="NoSpacing"/>
        <w:spacing w:line="360" w:lineRule="auto"/>
        <w:rPr>
          <w:rFonts w:ascii="Times New Roman" w:hAnsi="Times New Roman" w:cs="Times New Roman"/>
          <w:i/>
          <w:sz w:val="24"/>
          <w:szCs w:val="24"/>
        </w:rPr>
      </w:pPr>
      <w:r w:rsidRPr="007F1F6D">
        <w:rPr>
          <w:rFonts w:ascii="Times New Roman" w:hAnsi="Times New Roman" w:cs="Times New Roman"/>
          <w:sz w:val="24"/>
          <w:szCs w:val="24"/>
        </w:rPr>
        <w:t>Sattelmeyer, R</w:t>
      </w:r>
      <w:r w:rsidR="008C6E76" w:rsidRPr="007F1F6D">
        <w:rPr>
          <w:rFonts w:ascii="Times New Roman" w:hAnsi="Times New Roman" w:cs="Times New Roman"/>
          <w:sz w:val="24"/>
          <w:szCs w:val="24"/>
        </w:rPr>
        <w:t>obert</w:t>
      </w:r>
      <w:r w:rsidRPr="007F1F6D">
        <w:rPr>
          <w:rFonts w:ascii="Times New Roman" w:hAnsi="Times New Roman" w:cs="Times New Roman"/>
          <w:sz w:val="24"/>
          <w:szCs w:val="24"/>
        </w:rPr>
        <w:t xml:space="preserve">.  1988.  </w:t>
      </w:r>
      <w:r w:rsidRPr="007F1F6D">
        <w:rPr>
          <w:rFonts w:ascii="Times New Roman" w:hAnsi="Times New Roman" w:cs="Times New Roman"/>
          <w:i/>
          <w:sz w:val="24"/>
          <w:szCs w:val="24"/>
        </w:rPr>
        <w:t>Thoreau’s Reading: A Study in Intellectu</w:t>
      </w:r>
      <w:r w:rsidR="008C6E76" w:rsidRPr="007F1F6D">
        <w:rPr>
          <w:rFonts w:ascii="Times New Roman" w:hAnsi="Times New Roman" w:cs="Times New Roman"/>
          <w:i/>
          <w:sz w:val="24"/>
          <w:szCs w:val="24"/>
        </w:rPr>
        <w:t>al History with</w:t>
      </w:r>
    </w:p>
    <w:p w:rsidR="00FA504E" w:rsidRPr="007F1F6D" w:rsidRDefault="008C6E76" w:rsidP="008C6E76">
      <w:pPr>
        <w:pStyle w:val="NoSpacing"/>
        <w:spacing w:line="360" w:lineRule="auto"/>
        <w:ind w:firstLine="720"/>
        <w:rPr>
          <w:rFonts w:ascii="Times New Roman" w:hAnsi="Times New Roman" w:cs="Times New Roman"/>
          <w:i/>
          <w:sz w:val="24"/>
          <w:szCs w:val="24"/>
        </w:rPr>
      </w:pPr>
      <w:r w:rsidRPr="007F1F6D">
        <w:rPr>
          <w:rFonts w:ascii="Times New Roman" w:hAnsi="Times New Roman" w:cs="Times New Roman"/>
          <w:i/>
          <w:sz w:val="24"/>
          <w:szCs w:val="24"/>
        </w:rPr>
        <w:t xml:space="preserve">Bibliographical </w:t>
      </w:r>
      <w:r w:rsidR="00FA504E" w:rsidRPr="007F1F6D">
        <w:rPr>
          <w:rFonts w:ascii="Times New Roman" w:hAnsi="Times New Roman" w:cs="Times New Roman"/>
          <w:i/>
          <w:sz w:val="24"/>
          <w:szCs w:val="24"/>
        </w:rPr>
        <w:t>Catalogue</w:t>
      </w:r>
      <w:r w:rsidR="00FA504E" w:rsidRPr="007F1F6D">
        <w:rPr>
          <w:rFonts w:ascii="Times New Roman" w:hAnsi="Times New Roman" w:cs="Times New Roman"/>
          <w:sz w:val="24"/>
          <w:szCs w:val="24"/>
        </w:rPr>
        <w:t>.  Princeton:  Princeton University Press.</w:t>
      </w:r>
    </w:p>
    <w:p w:rsidR="008C6E76" w:rsidRPr="007F1F6D" w:rsidRDefault="0092206C" w:rsidP="008C6E76">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Schliesser, E</w:t>
      </w:r>
      <w:r w:rsidR="008C6E76" w:rsidRPr="007F1F6D">
        <w:rPr>
          <w:rFonts w:ascii="Times New Roman" w:hAnsi="Times New Roman" w:cs="Times New Roman"/>
          <w:sz w:val="24"/>
          <w:szCs w:val="24"/>
        </w:rPr>
        <w:t>ric</w:t>
      </w:r>
      <w:r w:rsidRPr="007F1F6D">
        <w:rPr>
          <w:rFonts w:ascii="Times New Roman" w:hAnsi="Times New Roman" w:cs="Times New Roman"/>
          <w:sz w:val="24"/>
          <w:szCs w:val="24"/>
        </w:rPr>
        <w:t xml:space="preserve">. </w:t>
      </w:r>
      <w:r w:rsidR="00522F26" w:rsidRPr="007F1F6D">
        <w:rPr>
          <w:rFonts w:ascii="Times New Roman" w:hAnsi="Times New Roman" w:cs="Times New Roman"/>
          <w:sz w:val="24"/>
          <w:szCs w:val="24"/>
        </w:rPr>
        <w:t>2012,</w:t>
      </w:r>
      <w:r w:rsidR="008C6E76" w:rsidRPr="007F1F6D">
        <w:rPr>
          <w:rFonts w:ascii="Times New Roman" w:hAnsi="Times New Roman" w:cs="Times New Roman"/>
          <w:sz w:val="24"/>
          <w:szCs w:val="24"/>
        </w:rPr>
        <w:t xml:space="preserve"> January 17.  “Weekly Philo of Economics:  Our Slavery, Adam Smith,</w:t>
      </w:r>
    </w:p>
    <w:p w:rsidR="000D2E3F" w:rsidRPr="007F1F6D" w:rsidRDefault="008C6E76" w:rsidP="008C6E76">
      <w:pPr>
        <w:pStyle w:val="NoSpacing"/>
        <w:spacing w:line="360" w:lineRule="auto"/>
        <w:ind w:left="720"/>
        <w:rPr>
          <w:rFonts w:ascii="Times New Roman" w:hAnsi="Times New Roman" w:cs="Times New Roman"/>
          <w:sz w:val="24"/>
          <w:szCs w:val="24"/>
        </w:rPr>
      </w:pPr>
      <w:r w:rsidRPr="007F1F6D">
        <w:rPr>
          <w:rFonts w:ascii="Times New Roman" w:hAnsi="Times New Roman" w:cs="Times New Roman"/>
          <w:sz w:val="24"/>
          <w:szCs w:val="24"/>
        </w:rPr>
        <w:t>and Thoreau</w:t>
      </w:r>
      <w:r w:rsidR="00522F26" w:rsidRPr="007F1F6D">
        <w:rPr>
          <w:rFonts w:ascii="Times New Roman" w:hAnsi="Times New Roman" w:cs="Times New Roman"/>
          <w:sz w:val="24"/>
          <w:szCs w:val="24"/>
        </w:rPr>
        <w:t>.</w:t>
      </w:r>
      <w:r w:rsidRPr="007F1F6D">
        <w:rPr>
          <w:rFonts w:ascii="Times New Roman" w:hAnsi="Times New Roman" w:cs="Times New Roman"/>
          <w:sz w:val="24"/>
          <w:szCs w:val="24"/>
        </w:rPr>
        <w:t xml:space="preserve">”  </w:t>
      </w:r>
      <w:r w:rsidR="00522F26" w:rsidRPr="007F1F6D">
        <w:rPr>
          <w:rFonts w:ascii="Times New Roman" w:hAnsi="Times New Roman" w:cs="Times New Roman"/>
          <w:sz w:val="24"/>
          <w:szCs w:val="24"/>
        </w:rPr>
        <w:t>Web Log Post.  http://www.newappsblog.com/2012/01/the-secret-cord-bewteen-adam-smith-and-thoreau.html (accessed 13 June 2015).</w:t>
      </w:r>
    </w:p>
    <w:p w:rsidR="008C6E76" w:rsidRPr="007F1F6D" w:rsidRDefault="0098652E" w:rsidP="008C6E76">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Strauss, Leo. 1963. </w:t>
      </w:r>
      <w:r w:rsidRPr="007F1F6D">
        <w:rPr>
          <w:rFonts w:ascii="Times New Roman" w:hAnsi="Times New Roman" w:cs="Times New Roman"/>
          <w:i/>
          <w:sz w:val="24"/>
          <w:szCs w:val="24"/>
        </w:rPr>
        <w:t>The Political Philosophy of Hobbes, Its Basis and Genesis</w:t>
      </w:r>
      <w:r w:rsidR="008C6E76" w:rsidRPr="007F1F6D">
        <w:rPr>
          <w:rFonts w:ascii="Times New Roman" w:hAnsi="Times New Roman" w:cs="Times New Roman"/>
          <w:sz w:val="24"/>
          <w:szCs w:val="24"/>
        </w:rPr>
        <w:t>, translated by Elsa</w:t>
      </w:r>
    </w:p>
    <w:p w:rsidR="0098652E" w:rsidRPr="007F1F6D" w:rsidRDefault="0098652E" w:rsidP="008C6E76">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M. Sinclair</w:t>
      </w:r>
      <w:r w:rsidR="008C6E76" w:rsidRPr="007F1F6D">
        <w:rPr>
          <w:rFonts w:ascii="Times New Roman" w:hAnsi="Times New Roman" w:cs="Times New Roman"/>
          <w:sz w:val="24"/>
          <w:szCs w:val="24"/>
        </w:rPr>
        <w:t xml:space="preserve">.  </w:t>
      </w:r>
      <w:r w:rsidRPr="007F1F6D">
        <w:rPr>
          <w:rFonts w:ascii="Times New Roman" w:hAnsi="Times New Roman" w:cs="Times New Roman"/>
          <w:sz w:val="24"/>
          <w:szCs w:val="24"/>
        </w:rPr>
        <w:t>Chicago:  University of Chicago Press.</w:t>
      </w:r>
    </w:p>
    <w:p w:rsidR="00EA3414" w:rsidRPr="007F1F6D" w:rsidRDefault="00EA3414"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Thoreau, Henry David.  1972a. “The Last Days of John Brown</w:t>
      </w:r>
      <w:r w:rsidR="0047225B" w:rsidRPr="007F1F6D">
        <w:rPr>
          <w:rFonts w:ascii="Times New Roman" w:hAnsi="Times New Roman" w:cs="Times New Roman"/>
          <w:sz w:val="24"/>
          <w:szCs w:val="24"/>
        </w:rPr>
        <w:t>.</w:t>
      </w:r>
      <w:r w:rsidRPr="007F1F6D">
        <w:rPr>
          <w:rFonts w:ascii="Times New Roman" w:hAnsi="Times New Roman" w:cs="Times New Roman"/>
          <w:sz w:val="24"/>
          <w:szCs w:val="24"/>
        </w:rPr>
        <w:t xml:space="preserve">”  </w:t>
      </w:r>
      <w:r w:rsidR="0047225B" w:rsidRPr="007F1F6D">
        <w:rPr>
          <w:rFonts w:ascii="Times New Roman" w:hAnsi="Times New Roman" w:cs="Times New Roman"/>
          <w:sz w:val="24"/>
          <w:szCs w:val="24"/>
        </w:rPr>
        <w:t xml:space="preserve">In </w:t>
      </w:r>
      <w:r w:rsidR="0047225B" w:rsidRPr="007F1F6D">
        <w:rPr>
          <w:rFonts w:ascii="Times New Roman" w:hAnsi="Times New Roman" w:cs="Times New Roman"/>
          <w:i/>
          <w:sz w:val="24"/>
          <w:szCs w:val="24"/>
        </w:rPr>
        <w:t xml:space="preserve">Reform Papers, </w:t>
      </w:r>
      <w:r w:rsidRPr="007F1F6D">
        <w:rPr>
          <w:rFonts w:ascii="Times New Roman" w:hAnsi="Times New Roman" w:cs="Times New Roman"/>
          <w:sz w:val="24"/>
          <w:szCs w:val="24"/>
        </w:rPr>
        <w:t>edited by</w:t>
      </w:r>
    </w:p>
    <w:p w:rsidR="0047225B" w:rsidRPr="007F1F6D" w:rsidRDefault="00EA3414" w:rsidP="00EA3414">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Wendell Glick, 145-153.  </w:t>
      </w:r>
      <w:r w:rsidR="00323191" w:rsidRPr="007F1F6D">
        <w:rPr>
          <w:rFonts w:ascii="Times New Roman" w:hAnsi="Times New Roman" w:cs="Times New Roman"/>
          <w:sz w:val="24"/>
          <w:szCs w:val="24"/>
        </w:rPr>
        <w:t>Princeton:  Princeton University Press.</w:t>
      </w:r>
      <w:r w:rsidR="007178F8" w:rsidRPr="007F1F6D">
        <w:rPr>
          <w:rFonts w:ascii="Times New Roman" w:hAnsi="Times New Roman" w:cs="Times New Roman"/>
          <w:sz w:val="24"/>
          <w:szCs w:val="24"/>
        </w:rPr>
        <w:t xml:space="preserve">  </w:t>
      </w:r>
    </w:p>
    <w:p w:rsidR="00EA3414" w:rsidRPr="007F1F6D" w:rsidRDefault="00EA3414" w:rsidP="00EA3414">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 xml:space="preserve">Thoreau, Henry </w:t>
      </w:r>
      <w:r w:rsidR="0047225B" w:rsidRPr="007F1F6D">
        <w:rPr>
          <w:rFonts w:ascii="Times New Roman" w:hAnsi="Times New Roman" w:cs="Times New Roman"/>
          <w:sz w:val="24"/>
          <w:szCs w:val="24"/>
        </w:rPr>
        <w:t>D</w:t>
      </w:r>
      <w:r w:rsidRPr="007F1F6D">
        <w:rPr>
          <w:rFonts w:ascii="Times New Roman" w:hAnsi="Times New Roman" w:cs="Times New Roman"/>
          <w:sz w:val="24"/>
          <w:szCs w:val="24"/>
        </w:rPr>
        <w:t xml:space="preserve">avid.  </w:t>
      </w:r>
      <w:r w:rsidR="0047225B" w:rsidRPr="007F1F6D">
        <w:rPr>
          <w:rFonts w:ascii="Times New Roman" w:hAnsi="Times New Roman" w:cs="Times New Roman"/>
          <w:sz w:val="24"/>
          <w:szCs w:val="24"/>
        </w:rPr>
        <w:t>19</w:t>
      </w:r>
      <w:r w:rsidRPr="007F1F6D">
        <w:rPr>
          <w:rFonts w:ascii="Times New Roman" w:hAnsi="Times New Roman" w:cs="Times New Roman"/>
          <w:sz w:val="24"/>
          <w:szCs w:val="24"/>
        </w:rPr>
        <w:t>72b. “Martyrdom of John Brown.”</w:t>
      </w:r>
      <w:r w:rsidR="0047225B" w:rsidRPr="007F1F6D">
        <w:rPr>
          <w:rFonts w:ascii="Times New Roman" w:hAnsi="Times New Roman" w:cs="Times New Roman"/>
          <w:sz w:val="24"/>
          <w:szCs w:val="24"/>
        </w:rPr>
        <w:t xml:space="preserve">  </w:t>
      </w:r>
      <w:r w:rsidRPr="007F1F6D">
        <w:rPr>
          <w:rFonts w:ascii="Times New Roman" w:hAnsi="Times New Roman" w:cs="Times New Roman"/>
          <w:sz w:val="24"/>
          <w:szCs w:val="24"/>
        </w:rPr>
        <w:t xml:space="preserve">In </w:t>
      </w:r>
      <w:r w:rsidR="0047225B" w:rsidRPr="007F1F6D">
        <w:rPr>
          <w:rFonts w:ascii="Times New Roman" w:hAnsi="Times New Roman" w:cs="Times New Roman"/>
          <w:i/>
          <w:sz w:val="24"/>
          <w:szCs w:val="24"/>
        </w:rPr>
        <w:t>Reform Papers</w:t>
      </w:r>
      <w:r w:rsidR="00B029E7" w:rsidRPr="007F1F6D">
        <w:rPr>
          <w:rFonts w:ascii="Times New Roman" w:hAnsi="Times New Roman" w:cs="Times New Roman"/>
          <w:sz w:val="24"/>
          <w:szCs w:val="24"/>
        </w:rPr>
        <w:t>,</w:t>
      </w:r>
      <w:r w:rsidRPr="007F1F6D">
        <w:rPr>
          <w:rFonts w:ascii="Times New Roman" w:hAnsi="Times New Roman" w:cs="Times New Roman"/>
          <w:sz w:val="24"/>
          <w:szCs w:val="24"/>
        </w:rPr>
        <w:t xml:space="preserve"> edited by</w:t>
      </w:r>
    </w:p>
    <w:p w:rsidR="0047225B" w:rsidRPr="007F1F6D" w:rsidRDefault="00EA3414" w:rsidP="00EA3414">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Wendell Glick, 139-</w:t>
      </w:r>
      <w:r w:rsidR="0047225B" w:rsidRPr="007F1F6D">
        <w:rPr>
          <w:rFonts w:ascii="Times New Roman" w:hAnsi="Times New Roman" w:cs="Times New Roman"/>
          <w:sz w:val="24"/>
          <w:szCs w:val="24"/>
        </w:rPr>
        <w:t>143.</w:t>
      </w:r>
      <w:r w:rsidR="00323191" w:rsidRPr="007F1F6D">
        <w:rPr>
          <w:rFonts w:ascii="Times New Roman" w:hAnsi="Times New Roman" w:cs="Times New Roman"/>
          <w:sz w:val="24"/>
          <w:szCs w:val="24"/>
        </w:rPr>
        <w:t xml:space="preserve"> Princeton:  Princeton University Press.</w:t>
      </w:r>
    </w:p>
    <w:p w:rsidR="00EA3414" w:rsidRPr="007F1F6D" w:rsidRDefault="00EA3414"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Thoreau, Henry David.  1972c. “A Plea for Captain John Brown</w:t>
      </w:r>
      <w:r w:rsidR="00775393" w:rsidRPr="007F1F6D">
        <w:rPr>
          <w:rFonts w:ascii="Times New Roman" w:hAnsi="Times New Roman" w:cs="Times New Roman"/>
          <w:sz w:val="24"/>
          <w:szCs w:val="24"/>
        </w:rPr>
        <w:t>.</w:t>
      </w:r>
      <w:r w:rsidRPr="007F1F6D">
        <w:rPr>
          <w:rFonts w:ascii="Times New Roman" w:hAnsi="Times New Roman" w:cs="Times New Roman"/>
          <w:sz w:val="24"/>
          <w:szCs w:val="24"/>
        </w:rPr>
        <w:t>”</w:t>
      </w:r>
      <w:r w:rsidR="00775393" w:rsidRPr="007F1F6D">
        <w:rPr>
          <w:rFonts w:ascii="Times New Roman" w:hAnsi="Times New Roman" w:cs="Times New Roman"/>
          <w:sz w:val="24"/>
          <w:szCs w:val="24"/>
        </w:rPr>
        <w:t xml:space="preserve"> In </w:t>
      </w:r>
      <w:r w:rsidR="00775393" w:rsidRPr="007F1F6D">
        <w:rPr>
          <w:rFonts w:ascii="Times New Roman" w:hAnsi="Times New Roman" w:cs="Times New Roman"/>
          <w:i/>
          <w:sz w:val="24"/>
          <w:szCs w:val="24"/>
        </w:rPr>
        <w:t xml:space="preserve">Reform </w:t>
      </w:r>
      <w:r w:rsidR="00323191" w:rsidRPr="007F1F6D">
        <w:rPr>
          <w:rFonts w:ascii="Times New Roman" w:hAnsi="Times New Roman" w:cs="Times New Roman"/>
          <w:i/>
          <w:sz w:val="24"/>
          <w:szCs w:val="24"/>
        </w:rPr>
        <w:t>Papers</w:t>
      </w:r>
      <w:r w:rsidR="00323191" w:rsidRPr="007F1F6D">
        <w:rPr>
          <w:rFonts w:ascii="Times New Roman" w:hAnsi="Times New Roman" w:cs="Times New Roman"/>
          <w:sz w:val="24"/>
          <w:szCs w:val="24"/>
        </w:rPr>
        <w:t>,</w:t>
      </w:r>
      <w:r w:rsidRPr="007F1F6D">
        <w:rPr>
          <w:rFonts w:ascii="Times New Roman" w:hAnsi="Times New Roman" w:cs="Times New Roman"/>
          <w:sz w:val="24"/>
          <w:szCs w:val="24"/>
        </w:rPr>
        <w:t xml:space="preserve"> edited by</w:t>
      </w:r>
    </w:p>
    <w:p w:rsidR="00EA3414" w:rsidRPr="007F1F6D" w:rsidRDefault="00EA3414" w:rsidP="00EA3414">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 xml:space="preserve">Wendell Glick, </w:t>
      </w:r>
      <w:r w:rsidR="0047225B" w:rsidRPr="007F1F6D">
        <w:rPr>
          <w:rFonts w:ascii="Times New Roman" w:hAnsi="Times New Roman" w:cs="Times New Roman"/>
          <w:sz w:val="24"/>
          <w:szCs w:val="24"/>
        </w:rPr>
        <w:t>111-138.</w:t>
      </w:r>
      <w:r w:rsidR="00D47228" w:rsidRPr="007F1F6D">
        <w:rPr>
          <w:rFonts w:ascii="Times New Roman" w:hAnsi="Times New Roman" w:cs="Times New Roman"/>
          <w:sz w:val="24"/>
          <w:szCs w:val="24"/>
        </w:rPr>
        <w:t xml:space="preserve"> </w:t>
      </w:r>
      <w:r w:rsidR="00323191" w:rsidRPr="007F1F6D">
        <w:rPr>
          <w:rFonts w:ascii="Times New Roman" w:hAnsi="Times New Roman" w:cs="Times New Roman"/>
          <w:sz w:val="24"/>
          <w:szCs w:val="24"/>
        </w:rPr>
        <w:t xml:space="preserve"> Princet</w:t>
      </w:r>
      <w:r w:rsidRPr="007F1F6D">
        <w:rPr>
          <w:rFonts w:ascii="Times New Roman" w:hAnsi="Times New Roman" w:cs="Times New Roman"/>
          <w:sz w:val="24"/>
          <w:szCs w:val="24"/>
        </w:rPr>
        <w:t>on:  Princeton University Press.</w:t>
      </w:r>
    </w:p>
    <w:p w:rsidR="00EA3414" w:rsidRPr="007F1F6D" w:rsidRDefault="00B303DA" w:rsidP="0070204A">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Thoreau, H</w:t>
      </w:r>
      <w:r w:rsidR="00EA3414" w:rsidRPr="007F1F6D">
        <w:rPr>
          <w:rFonts w:ascii="Times New Roman" w:hAnsi="Times New Roman" w:cs="Times New Roman"/>
          <w:sz w:val="24"/>
          <w:szCs w:val="24"/>
        </w:rPr>
        <w:t xml:space="preserve">enry David.  </w:t>
      </w:r>
      <w:r w:rsidRPr="007F1F6D">
        <w:rPr>
          <w:rFonts w:ascii="Times New Roman" w:hAnsi="Times New Roman" w:cs="Times New Roman"/>
          <w:sz w:val="24"/>
          <w:szCs w:val="24"/>
        </w:rPr>
        <w:t xml:space="preserve">2008.  </w:t>
      </w:r>
      <w:r w:rsidRPr="007F1F6D">
        <w:rPr>
          <w:rFonts w:ascii="Times New Roman" w:hAnsi="Times New Roman" w:cs="Times New Roman"/>
          <w:i/>
          <w:sz w:val="24"/>
          <w:szCs w:val="24"/>
        </w:rPr>
        <w:t xml:space="preserve">Walden. </w:t>
      </w:r>
      <w:r w:rsidRPr="007F1F6D">
        <w:rPr>
          <w:rFonts w:ascii="Times New Roman" w:hAnsi="Times New Roman" w:cs="Times New Roman"/>
          <w:sz w:val="24"/>
          <w:szCs w:val="24"/>
        </w:rPr>
        <w:t xml:space="preserve">In </w:t>
      </w:r>
      <w:r w:rsidRPr="007F1F6D">
        <w:rPr>
          <w:rFonts w:ascii="Times New Roman" w:hAnsi="Times New Roman" w:cs="Times New Roman"/>
          <w:i/>
          <w:sz w:val="24"/>
          <w:szCs w:val="24"/>
        </w:rPr>
        <w:t>Walden</w:t>
      </w:r>
      <w:r w:rsidR="00DA7104" w:rsidRPr="007F1F6D">
        <w:rPr>
          <w:rFonts w:ascii="Times New Roman" w:hAnsi="Times New Roman" w:cs="Times New Roman"/>
          <w:i/>
          <w:sz w:val="24"/>
          <w:szCs w:val="24"/>
        </w:rPr>
        <w:t>, Civil Disobedience, and Other</w:t>
      </w:r>
      <w:r w:rsidR="00DA7104" w:rsidRPr="007F1F6D">
        <w:rPr>
          <w:rFonts w:ascii="Times New Roman" w:hAnsi="Times New Roman" w:cs="Times New Roman"/>
          <w:i/>
          <w:sz w:val="24"/>
          <w:szCs w:val="24"/>
        </w:rPr>
        <w:tab/>
      </w:r>
      <w:r w:rsidRPr="007F1F6D">
        <w:rPr>
          <w:rFonts w:ascii="Times New Roman" w:hAnsi="Times New Roman" w:cs="Times New Roman"/>
          <w:i/>
          <w:sz w:val="24"/>
          <w:szCs w:val="24"/>
        </w:rPr>
        <w:t>Writings</w:t>
      </w:r>
      <w:r w:rsidR="00761289" w:rsidRPr="007F1F6D">
        <w:rPr>
          <w:rFonts w:ascii="Times New Roman" w:hAnsi="Times New Roman" w:cs="Times New Roman"/>
          <w:sz w:val="24"/>
          <w:szCs w:val="24"/>
        </w:rPr>
        <w:t>,</w:t>
      </w:r>
    </w:p>
    <w:p w:rsidR="00B303DA" w:rsidRPr="007F1F6D" w:rsidRDefault="00761289" w:rsidP="00EA3414">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Third Edition,  e</w:t>
      </w:r>
      <w:r w:rsidR="00EA3414" w:rsidRPr="007F1F6D">
        <w:rPr>
          <w:rFonts w:ascii="Times New Roman" w:hAnsi="Times New Roman" w:cs="Times New Roman"/>
          <w:sz w:val="24"/>
          <w:szCs w:val="24"/>
        </w:rPr>
        <w:t xml:space="preserve">dited by William Rossi, 3-226.  </w:t>
      </w:r>
      <w:r w:rsidR="00B303DA" w:rsidRPr="007F1F6D">
        <w:rPr>
          <w:rFonts w:ascii="Times New Roman" w:hAnsi="Times New Roman" w:cs="Times New Roman"/>
          <w:sz w:val="24"/>
          <w:szCs w:val="24"/>
        </w:rPr>
        <w:t>New York:  W. W. Norton &amp; Company.</w:t>
      </w:r>
    </w:p>
    <w:p w:rsidR="003C0BB3" w:rsidRPr="007F1F6D" w:rsidRDefault="00E97094" w:rsidP="003C0BB3">
      <w:pPr>
        <w:pStyle w:val="NoSpacing"/>
        <w:spacing w:line="360" w:lineRule="auto"/>
        <w:rPr>
          <w:rFonts w:ascii="Times New Roman" w:hAnsi="Times New Roman" w:cs="Times New Roman"/>
          <w:sz w:val="24"/>
          <w:szCs w:val="24"/>
        </w:rPr>
      </w:pPr>
      <w:r w:rsidRPr="007F1F6D">
        <w:rPr>
          <w:rFonts w:ascii="Times New Roman" w:hAnsi="Times New Roman" w:cs="Times New Roman"/>
          <w:sz w:val="24"/>
          <w:szCs w:val="24"/>
        </w:rPr>
        <w:t>Welchman, J</w:t>
      </w:r>
      <w:r w:rsidR="00761289" w:rsidRPr="007F1F6D">
        <w:rPr>
          <w:rFonts w:ascii="Times New Roman" w:hAnsi="Times New Roman" w:cs="Times New Roman"/>
          <w:sz w:val="24"/>
          <w:szCs w:val="24"/>
        </w:rPr>
        <w:t>ennifer.  1999. “The Virtues of Stewardship</w:t>
      </w:r>
      <w:r w:rsidRPr="007F1F6D">
        <w:rPr>
          <w:rFonts w:ascii="Times New Roman" w:hAnsi="Times New Roman" w:cs="Times New Roman"/>
          <w:sz w:val="24"/>
          <w:szCs w:val="24"/>
        </w:rPr>
        <w:t>.</w:t>
      </w:r>
      <w:r w:rsidR="00761289" w:rsidRPr="007F1F6D">
        <w:rPr>
          <w:rFonts w:ascii="Times New Roman" w:hAnsi="Times New Roman" w:cs="Times New Roman"/>
          <w:sz w:val="24"/>
          <w:szCs w:val="24"/>
        </w:rPr>
        <w:t xml:space="preserve">”  </w:t>
      </w:r>
      <w:r w:rsidRPr="007F1F6D">
        <w:rPr>
          <w:rFonts w:ascii="Times New Roman" w:hAnsi="Times New Roman" w:cs="Times New Roman"/>
          <w:i/>
          <w:sz w:val="24"/>
          <w:szCs w:val="24"/>
        </w:rPr>
        <w:t xml:space="preserve">Environmental Ethics </w:t>
      </w:r>
      <w:r w:rsidRPr="007F1F6D">
        <w:rPr>
          <w:rFonts w:ascii="Times New Roman" w:hAnsi="Times New Roman" w:cs="Times New Roman"/>
          <w:sz w:val="24"/>
          <w:szCs w:val="24"/>
        </w:rPr>
        <w:t xml:space="preserve">21(4): </w:t>
      </w:r>
      <w:r w:rsidR="003C0BB3" w:rsidRPr="007F1F6D">
        <w:rPr>
          <w:rFonts w:ascii="Times New Roman" w:hAnsi="Times New Roman" w:cs="Times New Roman"/>
          <w:sz w:val="24"/>
          <w:szCs w:val="24"/>
        </w:rPr>
        <w:t>411-</w:t>
      </w:r>
    </w:p>
    <w:p w:rsidR="00C36DA4" w:rsidRPr="007F1F6D" w:rsidRDefault="00E97094" w:rsidP="003C0BB3">
      <w:pPr>
        <w:pStyle w:val="NoSpacing"/>
        <w:spacing w:line="360" w:lineRule="auto"/>
        <w:ind w:firstLine="720"/>
        <w:rPr>
          <w:rFonts w:ascii="Times New Roman" w:hAnsi="Times New Roman" w:cs="Times New Roman"/>
          <w:sz w:val="24"/>
          <w:szCs w:val="24"/>
        </w:rPr>
      </w:pPr>
      <w:r w:rsidRPr="007F1F6D">
        <w:rPr>
          <w:rFonts w:ascii="Times New Roman" w:hAnsi="Times New Roman" w:cs="Times New Roman"/>
          <w:sz w:val="24"/>
          <w:szCs w:val="24"/>
        </w:rPr>
        <w:t>423.</w:t>
      </w:r>
    </w:p>
    <w:sectPr w:rsidR="00C36DA4" w:rsidRPr="007F1F6D" w:rsidSect="007B25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3D" w:rsidRDefault="00617C3D" w:rsidP="00A0750E">
      <w:pPr>
        <w:spacing w:after="0" w:line="240" w:lineRule="auto"/>
      </w:pPr>
      <w:r>
        <w:separator/>
      </w:r>
    </w:p>
  </w:endnote>
  <w:endnote w:type="continuationSeparator" w:id="0">
    <w:p w:rsidR="00617C3D" w:rsidRDefault="00617C3D" w:rsidP="00A0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ill">
    <w:altName w:val="Bril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3D" w:rsidRDefault="00617C3D" w:rsidP="00A0750E">
      <w:pPr>
        <w:spacing w:after="0" w:line="240" w:lineRule="auto"/>
      </w:pPr>
      <w:r>
        <w:separator/>
      </w:r>
    </w:p>
  </w:footnote>
  <w:footnote w:type="continuationSeparator" w:id="0">
    <w:p w:rsidR="00617C3D" w:rsidRDefault="00617C3D" w:rsidP="00A0750E">
      <w:pPr>
        <w:spacing w:after="0" w:line="240" w:lineRule="auto"/>
      </w:pPr>
      <w:r>
        <w:continuationSeparator/>
      </w:r>
    </w:p>
  </w:footnote>
  <w:footnote w:id="1">
    <w:p w:rsidR="00AB6A90" w:rsidRPr="007F1F6D" w:rsidRDefault="00AB6A90" w:rsidP="00FB0F09">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All references to Aristotle’s </w:t>
      </w:r>
      <w:r w:rsidRPr="007F1F6D">
        <w:rPr>
          <w:rFonts w:ascii="Times New Roman" w:hAnsi="Times New Roman" w:cs="Times New Roman"/>
          <w:i/>
          <w:sz w:val="24"/>
          <w:szCs w:val="24"/>
        </w:rPr>
        <w:t xml:space="preserve">Nicomachean Ethics </w:t>
      </w:r>
      <w:r w:rsidRPr="007F1F6D">
        <w:rPr>
          <w:rFonts w:ascii="Times New Roman" w:hAnsi="Times New Roman" w:cs="Times New Roman"/>
          <w:sz w:val="24"/>
          <w:szCs w:val="24"/>
        </w:rPr>
        <w:t>are cited by book and chapter number.</w:t>
      </w:r>
    </w:p>
  </w:footnote>
  <w:footnote w:id="2">
    <w:p w:rsidR="00AB6A90" w:rsidRPr="007F1F6D" w:rsidRDefault="00AB6A90" w:rsidP="00FB0F09">
      <w:pPr>
        <w:pStyle w:val="FootnoteText"/>
        <w:spacing w:line="360" w:lineRule="auto"/>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All references to Aquinas’ </w:t>
      </w:r>
      <w:r w:rsidRPr="007F1F6D">
        <w:rPr>
          <w:rFonts w:ascii="Times New Roman" w:hAnsi="Times New Roman" w:cs="Times New Roman"/>
          <w:i/>
          <w:sz w:val="24"/>
          <w:szCs w:val="24"/>
        </w:rPr>
        <w:t xml:space="preserve">Summa Theologica </w:t>
      </w:r>
      <w:r w:rsidRPr="007F1F6D">
        <w:rPr>
          <w:rFonts w:ascii="Times New Roman" w:hAnsi="Times New Roman" w:cs="Times New Roman"/>
          <w:sz w:val="24"/>
          <w:szCs w:val="24"/>
        </w:rPr>
        <w:t>are cited by part, question, and article number.</w:t>
      </w:r>
    </w:p>
  </w:footnote>
  <w:footnote w:id="3">
    <w:p w:rsidR="00AB6A90" w:rsidRPr="007F1F6D" w:rsidRDefault="00AB6A90" w:rsidP="00426039">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All references to Hobbes’s </w:t>
      </w:r>
      <w:r w:rsidRPr="007F1F6D">
        <w:rPr>
          <w:rFonts w:ascii="Times New Roman" w:hAnsi="Times New Roman" w:cs="Times New Roman"/>
          <w:i/>
          <w:sz w:val="24"/>
          <w:szCs w:val="24"/>
        </w:rPr>
        <w:t>The Elements of Law</w:t>
      </w:r>
      <w:r w:rsidRPr="007F1F6D">
        <w:rPr>
          <w:rFonts w:ascii="Times New Roman" w:hAnsi="Times New Roman" w:cs="Times New Roman"/>
          <w:sz w:val="24"/>
          <w:szCs w:val="24"/>
        </w:rPr>
        <w:t xml:space="preserve"> are cited by part, chapter, and paragraph number.   </w:t>
      </w:r>
    </w:p>
  </w:footnote>
  <w:footnote w:id="4">
    <w:p w:rsidR="00AB6A90" w:rsidRPr="007F1F6D" w:rsidRDefault="00AB6A90" w:rsidP="00426039">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All references to Hobbes’s </w:t>
      </w:r>
      <w:r w:rsidRPr="007F1F6D">
        <w:rPr>
          <w:rFonts w:ascii="Times New Roman" w:hAnsi="Times New Roman" w:cs="Times New Roman"/>
          <w:i/>
          <w:sz w:val="24"/>
          <w:szCs w:val="24"/>
        </w:rPr>
        <w:t>Leviathan</w:t>
      </w:r>
      <w:r w:rsidRPr="007F1F6D">
        <w:rPr>
          <w:rFonts w:ascii="Times New Roman" w:hAnsi="Times New Roman" w:cs="Times New Roman"/>
          <w:sz w:val="24"/>
          <w:szCs w:val="24"/>
        </w:rPr>
        <w:t xml:space="preserve"> are cited by part, chapter, and paragraph number.</w:t>
      </w:r>
    </w:p>
  </w:footnote>
  <w:footnote w:id="5">
    <w:p w:rsidR="00AB6A90" w:rsidRPr="007F1F6D" w:rsidRDefault="00AB6A90" w:rsidP="00426039">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For my much more detailed discussion of Hobbes’s approach to magnanimity, see (Corsa 2013). </w:t>
      </w:r>
    </w:p>
  </w:footnote>
  <w:footnote w:id="6">
    <w:p w:rsidR="00AB6A90" w:rsidRPr="007F1F6D" w:rsidRDefault="00AB6A90" w:rsidP="00426039">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Martin notes that, for Hume, “Greatness of mind is not a particular virtue, but a category of what Hume refers to as the ‘heroic’ virtues” (Martin 1992, 385).  </w:t>
      </w:r>
    </w:p>
  </w:footnote>
  <w:footnote w:id="7">
    <w:p w:rsidR="00AB6A90" w:rsidRPr="007F1F6D" w:rsidRDefault="00AB6A90" w:rsidP="00426039">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All references to Hume’s </w:t>
      </w:r>
      <w:r w:rsidRPr="007F1F6D">
        <w:rPr>
          <w:rFonts w:ascii="Times New Roman" w:hAnsi="Times New Roman" w:cs="Times New Roman"/>
          <w:i/>
          <w:sz w:val="24"/>
          <w:szCs w:val="24"/>
        </w:rPr>
        <w:t xml:space="preserve">Treatise </w:t>
      </w:r>
      <w:r w:rsidRPr="007F1F6D">
        <w:rPr>
          <w:rFonts w:ascii="Times New Roman" w:hAnsi="Times New Roman" w:cs="Times New Roman"/>
          <w:sz w:val="24"/>
          <w:szCs w:val="24"/>
        </w:rPr>
        <w:t xml:space="preserve">are cited by book, part, section, and paragraph number.  </w:t>
      </w:r>
    </w:p>
  </w:footnote>
  <w:footnote w:id="8">
    <w:p w:rsidR="00AB6A90" w:rsidRPr="007F1F6D" w:rsidRDefault="00AB6A90" w:rsidP="00426039">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All references to Hume’s </w:t>
      </w:r>
      <w:r w:rsidRPr="007F1F6D">
        <w:rPr>
          <w:rFonts w:ascii="Times New Roman" w:hAnsi="Times New Roman" w:cs="Times New Roman"/>
          <w:i/>
          <w:sz w:val="24"/>
          <w:szCs w:val="24"/>
        </w:rPr>
        <w:t xml:space="preserve">Enquiry </w:t>
      </w:r>
      <w:r w:rsidRPr="007F1F6D">
        <w:rPr>
          <w:rFonts w:ascii="Times New Roman" w:hAnsi="Times New Roman" w:cs="Times New Roman"/>
          <w:sz w:val="24"/>
          <w:szCs w:val="24"/>
        </w:rPr>
        <w:t>are cited by section and paragraph number.</w:t>
      </w:r>
    </w:p>
  </w:footnote>
  <w:footnote w:id="9">
    <w:p w:rsidR="00AB6A90" w:rsidRPr="007F1F6D" w:rsidRDefault="00AB6A90" w:rsidP="00426039">
      <w:pPr>
        <w:pStyle w:val="FootnoteText"/>
        <w:spacing w:line="360" w:lineRule="auto"/>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For my much more detailed discussion of Hume’s approach to magnanimity, see (Corsa 2015).</w:t>
      </w:r>
    </w:p>
  </w:footnote>
  <w:footnote w:id="10">
    <w:p w:rsidR="00AB6A90" w:rsidRPr="007F1F6D" w:rsidRDefault="00AB6A90" w:rsidP="00E31103">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Aquinas, Hobbes, and Hume do not appear in the bibliographical catalogue of the texts Thoreau read, assembled by Robert Sattelmeyer (1988).  While Thoreau did read some Aristotle, there is no strong evidence that he focused attention on Aristotle’s account of greatness.  </w:t>
      </w:r>
    </w:p>
  </w:footnote>
  <w:footnote w:id="11">
    <w:p w:rsidR="00AB6A90" w:rsidRPr="007F1F6D" w:rsidRDefault="00AB6A90" w:rsidP="00E31103">
      <w:pPr>
        <w:pStyle w:val="FootnoteText"/>
        <w:spacing w:line="360" w:lineRule="auto"/>
      </w:pPr>
      <w:r w:rsidRPr="007F1F6D">
        <w:rPr>
          <w:rStyle w:val="FootnoteReference"/>
        </w:rPr>
        <w:footnoteRef/>
      </w:r>
      <w:r w:rsidRPr="007F1F6D">
        <w:t xml:space="preserve"> </w:t>
      </w:r>
      <w:r w:rsidRPr="007F1F6D">
        <w:rPr>
          <w:rFonts w:ascii="Times New Roman" w:hAnsi="Times New Roman" w:cs="Times New Roman"/>
          <w:sz w:val="24"/>
          <w:szCs w:val="24"/>
        </w:rPr>
        <w:t>Hanley suggests that Thoreau’s notion of magnanimity can be found in “Socrates’ humble and singular self-knowledge” (Hanley 2001, 72).</w:t>
      </w:r>
    </w:p>
  </w:footnote>
  <w:footnote w:id="12">
    <w:p w:rsidR="00AB6A90" w:rsidRPr="007F1F6D" w:rsidRDefault="00AB6A90" w:rsidP="00E31103">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Hanley suggests that, for Thoreau, the best great-souled man – someone like John Brown – harmonizes in himself his</w:t>
      </w:r>
      <w:r w:rsidR="007D7DF1" w:rsidRPr="007F1F6D">
        <w:rPr>
          <w:rFonts w:ascii="Times New Roman" w:hAnsi="Times New Roman" w:cs="Times New Roman"/>
          <w:sz w:val="24"/>
          <w:szCs w:val="24"/>
        </w:rPr>
        <w:t xml:space="preserve"> primitive wild </w:t>
      </w:r>
      <w:r w:rsidRPr="007F1F6D">
        <w:rPr>
          <w:rFonts w:ascii="Times New Roman" w:hAnsi="Times New Roman" w:cs="Times New Roman"/>
          <w:sz w:val="24"/>
          <w:szCs w:val="24"/>
        </w:rPr>
        <w:t xml:space="preserve">side, and his higher, civilized side, which Thoreau describes in </w:t>
      </w:r>
      <w:r w:rsidRPr="007F1F6D">
        <w:rPr>
          <w:rFonts w:ascii="Times New Roman" w:hAnsi="Times New Roman" w:cs="Times New Roman"/>
          <w:i/>
          <w:sz w:val="24"/>
          <w:szCs w:val="24"/>
        </w:rPr>
        <w:t>Walden</w:t>
      </w:r>
      <w:r w:rsidRPr="007F1F6D">
        <w:rPr>
          <w:rFonts w:ascii="Times New Roman" w:hAnsi="Times New Roman" w:cs="Times New Roman"/>
          <w:sz w:val="24"/>
          <w:szCs w:val="24"/>
        </w:rPr>
        <w:t xml:space="preserve">’s chapters “Higher Laws” and “Brute Neighbors” respectively (Hanley 2001, 59-60 &amp; 68).  In this essay, I do not focus on man’s primitive and civilized sides.  I focus on magnanimity and benevolence.  But, while I will not discuss this point further, I suspect that the relation between one’s civilized and primitive sides directly relates to the relation between benevolence and magnanimity.  I see my discussion as paralleling Hanley’s.  </w:t>
      </w:r>
    </w:p>
  </w:footnote>
  <w:footnote w:id="13">
    <w:p w:rsidR="00AB6A90" w:rsidRPr="007F1F6D" w:rsidRDefault="00AB6A90" w:rsidP="00E31103">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Though Cafaro does not focus on the relation between magnanimity and simplicity, he does suggest that, for Thoreau, there is a “strong correlation between simplicity and the other virtues” (Cafaro, 2000: 37).  He provides evidence that, for Thoreau, if a person possesses the virtue of simplicity, that person would possess the virtues of independence, honesty, and trust.  Further discussion of this is outside of this current paper’s scope.  </w:t>
      </w:r>
    </w:p>
  </w:footnote>
  <w:footnote w:id="14">
    <w:p w:rsidR="00AB6A90" w:rsidRPr="007F1F6D" w:rsidRDefault="00AB6A90" w:rsidP="00302727">
      <w:pPr>
        <w:pStyle w:val="FootnoteText"/>
        <w:spacing w:line="360" w:lineRule="auto"/>
        <w:rPr>
          <w:rFonts w:ascii="Times New Roman" w:hAnsi="Times New Roman" w:cs="Times New Roman"/>
          <w:sz w:val="24"/>
          <w:szCs w:val="24"/>
        </w:rPr>
      </w:pPr>
      <w:r w:rsidRPr="007F1F6D">
        <w:rPr>
          <w:rStyle w:val="FootnoteReference"/>
          <w:rFonts w:ascii="Times New Roman" w:hAnsi="Times New Roman" w:cs="Times New Roman"/>
          <w:sz w:val="24"/>
          <w:szCs w:val="24"/>
        </w:rPr>
        <w:footnoteRef/>
      </w:r>
      <w:r w:rsidRPr="007F1F6D">
        <w:rPr>
          <w:rFonts w:ascii="Times New Roman" w:hAnsi="Times New Roman" w:cs="Times New Roman"/>
          <w:sz w:val="24"/>
          <w:szCs w:val="24"/>
        </w:rPr>
        <w:t xml:space="preserve"> Holmes Rolston III worries that environmental virtue theories tend to imply, at least at times, that we ought to preserve nonhuman animals </w:t>
      </w:r>
      <w:r w:rsidRPr="007F1F6D">
        <w:rPr>
          <w:rFonts w:ascii="Times New Roman" w:hAnsi="Times New Roman" w:cs="Times New Roman"/>
          <w:i/>
          <w:sz w:val="24"/>
          <w:szCs w:val="24"/>
        </w:rPr>
        <w:t xml:space="preserve">because </w:t>
      </w:r>
      <w:r w:rsidRPr="007F1F6D">
        <w:rPr>
          <w:rFonts w:ascii="Times New Roman" w:hAnsi="Times New Roman" w:cs="Times New Roman"/>
          <w:sz w:val="24"/>
          <w:szCs w:val="24"/>
        </w:rPr>
        <w:t>doing so will help us develop good characters (Rolston III 2005, 70).   He writes that:  “It seems unexcellent – cheap and philistine – to say that excellence of human character is what we are after when</w:t>
      </w:r>
      <w:r w:rsidR="00684681">
        <w:rPr>
          <w:rFonts w:ascii="Times New Roman" w:hAnsi="Times New Roman" w:cs="Times New Roman"/>
          <w:sz w:val="24"/>
          <w:szCs w:val="24"/>
        </w:rPr>
        <w:t xml:space="preserve"> we preserve endangered species</w:t>
      </w:r>
      <w:r w:rsidRPr="007F1F6D">
        <w:rPr>
          <w:rFonts w:ascii="Times New Roman" w:hAnsi="Times New Roman" w:cs="Times New Roman"/>
          <w:sz w:val="24"/>
          <w:szCs w:val="24"/>
        </w:rPr>
        <w:t>” (ibid., 70).  Rather, he suggests that theories ought to emphasize that noble humans act, not to develop better characters, but out of a genuine concern for animals and their intrinsic value  (ibid., 73).   I hope to avoid these worries by making his suggested emphasis part of the defin</w:t>
      </w:r>
      <w:r w:rsidR="00A02FF2" w:rsidRPr="007F1F6D">
        <w:rPr>
          <w:rFonts w:ascii="Times New Roman" w:hAnsi="Times New Roman" w:cs="Times New Roman"/>
          <w:sz w:val="24"/>
          <w:szCs w:val="24"/>
        </w:rPr>
        <w:t>ition of “environmental virtue,</w:t>
      </w:r>
      <w:r w:rsidRPr="007F1F6D">
        <w:rPr>
          <w:rFonts w:ascii="Times New Roman" w:hAnsi="Times New Roman" w:cs="Times New Roman"/>
          <w:sz w:val="24"/>
          <w:szCs w:val="24"/>
        </w:rPr>
        <w:t xml:space="preserve">” itself.    </w:t>
      </w:r>
    </w:p>
    <w:p w:rsidR="00AB6A90" w:rsidRPr="007F1F6D" w:rsidRDefault="00AB6A90">
      <w:pPr>
        <w:pStyle w:val="FootnoteText"/>
      </w:pPr>
    </w:p>
    <w:p w:rsidR="00AB6A90" w:rsidRPr="007F1F6D" w:rsidRDefault="00AB6A90">
      <w:pPr>
        <w:pStyle w:val="FootnoteText"/>
      </w:pPr>
    </w:p>
  </w:footnote>
  <w:footnote w:id="15">
    <w:p w:rsidR="00AB6A90" w:rsidRPr="007F1F6D" w:rsidRDefault="00AB6A90" w:rsidP="00E31103">
      <w:pPr>
        <w:pStyle w:val="FootnoteText"/>
        <w:spacing w:line="360" w:lineRule="auto"/>
      </w:pPr>
      <w:r w:rsidRPr="007F1F6D">
        <w:rPr>
          <w:rStyle w:val="FootnoteReference"/>
        </w:rPr>
        <w:footnoteRef/>
      </w:r>
      <w:r w:rsidRPr="007F1F6D">
        <w:t xml:space="preserve"> </w:t>
      </w:r>
      <w:r w:rsidRPr="007F1F6D">
        <w:rPr>
          <w:rFonts w:ascii="Times New Roman" w:hAnsi="Times New Roman" w:cs="Times New Roman"/>
          <w:sz w:val="24"/>
          <w:szCs w:val="24"/>
        </w:rPr>
        <w:t xml:space="preserve">Cafaro suggests that interacting with a “varied and partially wild landscape” can, according to Thoreau, advance a number of other virtues and positive values as well, including “patience, stillness, alertness </w:t>
      </w:r>
      <w:r w:rsidR="007C2D3D">
        <w:rPr>
          <w:rFonts w:ascii="Times New Roman" w:hAnsi="Times New Roman" w:cs="Times New Roman"/>
          <w:sz w:val="24"/>
          <w:szCs w:val="24"/>
        </w:rPr>
        <w:t>.</w:t>
      </w:r>
      <w:r w:rsidRPr="007F1F6D">
        <w:rPr>
          <w:rFonts w:ascii="Times New Roman" w:hAnsi="Times New Roman" w:cs="Times New Roman"/>
          <w:sz w:val="24"/>
          <w:szCs w:val="24"/>
        </w:rPr>
        <w:t xml:space="preserve"> . . the pursuit of scientific and historical knowledge, and  . . . creativity and personal expression” (Cafaro 2012, 79).  Further discussing these points is outside of this paper’s scope.</w:t>
      </w:r>
      <w:r w:rsidRPr="007F1F6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129242"/>
      <w:docPartObj>
        <w:docPartGallery w:val="Page Numbers (Top of Page)"/>
        <w:docPartUnique/>
      </w:docPartObj>
    </w:sdtPr>
    <w:sdtEndPr>
      <w:rPr>
        <w:noProof/>
      </w:rPr>
    </w:sdtEndPr>
    <w:sdtContent>
      <w:p w:rsidR="00AB6A90" w:rsidRDefault="007B25BD">
        <w:pPr>
          <w:pStyle w:val="Header"/>
          <w:jc w:val="right"/>
        </w:pPr>
        <w:r>
          <w:fldChar w:fldCharType="begin"/>
        </w:r>
        <w:r w:rsidR="00AB6A90">
          <w:instrText xml:space="preserve"> PAGE   \* MERGEFORMAT </w:instrText>
        </w:r>
        <w:r>
          <w:fldChar w:fldCharType="separate"/>
        </w:r>
        <w:r w:rsidR="00D1319B">
          <w:rPr>
            <w:noProof/>
          </w:rPr>
          <w:t>1</w:t>
        </w:r>
        <w:r>
          <w:rPr>
            <w:noProof/>
          </w:rPr>
          <w:fldChar w:fldCharType="end"/>
        </w:r>
      </w:p>
    </w:sdtContent>
  </w:sdt>
  <w:p w:rsidR="00AB6A90" w:rsidRPr="00087C5A" w:rsidRDefault="00AB6A90" w:rsidP="00087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86406"/>
    <w:multiLevelType w:val="hybridMultilevel"/>
    <w:tmpl w:val="DC7AF2DC"/>
    <w:lvl w:ilvl="0" w:tplc="5E44E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A7B7F"/>
    <w:multiLevelType w:val="hybridMultilevel"/>
    <w:tmpl w:val="5468A940"/>
    <w:lvl w:ilvl="0" w:tplc="EF3EA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89"/>
    <w:rsid w:val="000012AE"/>
    <w:rsid w:val="0000204B"/>
    <w:rsid w:val="000036F4"/>
    <w:rsid w:val="00005BCC"/>
    <w:rsid w:val="0001154B"/>
    <w:rsid w:val="00013855"/>
    <w:rsid w:val="00015A37"/>
    <w:rsid w:val="000160EF"/>
    <w:rsid w:val="00022D8E"/>
    <w:rsid w:val="000235C8"/>
    <w:rsid w:val="00024A5C"/>
    <w:rsid w:val="000255B3"/>
    <w:rsid w:val="000268C6"/>
    <w:rsid w:val="00030633"/>
    <w:rsid w:val="00031871"/>
    <w:rsid w:val="00034719"/>
    <w:rsid w:val="00036804"/>
    <w:rsid w:val="00036C35"/>
    <w:rsid w:val="00036D87"/>
    <w:rsid w:val="00036E3D"/>
    <w:rsid w:val="00040F03"/>
    <w:rsid w:val="0004162C"/>
    <w:rsid w:val="00041838"/>
    <w:rsid w:val="00041D28"/>
    <w:rsid w:val="000439E1"/>
    <w:rsid w:val="00044170"/>
    <w:rsid w:val="000444F6"/>
    <w:rsid w:val="000470BF"/>
    <w:rsid w:val="000517FA"/>
    <w:rsid w:val="000521BD"/>
    <w:rsid w:val="00053195"/>
    <w:rsid w:val="000550DD"/>
    <w:rsid w:val="00055502"/>
    <w:rsid w:val="00055D3B"/>
    <w:rsid w:val="000601B9"/>
    <w:rsid w:val="0006733E"/>
    <w:rsid w:val="00072494"/>
    <w:rsid w:val="00072ADC"/>
    <w:rsid w:val="00076807"/>
    <w:rsid w:val="00080BCD"/>
    <w:rsid w:val="00083AD3"/>
    <w:rsid w:val="00083FA6"/>
    <w:rsid w:val="00085A7F"/>
    <w:rsid w:val="00087AB4"/>
    <w:rsid w:val="00087C5A"/>
    <w:rsid w:val="00090E44"/>
    <w:rsid w:val="00094EDF"/>
    <w:rsid w:val="00096F27"/>
    <w:rsid w:val="00096FEA"/>
    <w:rsid w:val="000A246A"/>
    <w:rsid w:val="000A28AD"/>
    <w:rsid w:val="000A5326"/>
    <w:rsid w:val="000A6264"/>
    <w:rsid w:val="000A7C5C"/>
    <w:rsid w:val="000B1848"/>
    <w:rsid w:val="000B2A70"/>
    <w:rsid w:val="000B48D4"/>
    <w:rsid w:val="000B5EA4"/>
    <w:rsid w:val="000C0D36"/>
    <w:rsid w:val="000C3156"/>
    <w:rsid w:val="000C4FB6"/>
    <w:rsid w:val="000D1D96"/>
    <w:rsid w:val="000D271D"/>
    <w:rsid w:val="000D2E3F"/>
    <w:rsid w:val="000D38F4"/>
    <w:rsid w:val="000D6A06"/>
    <w:rsid w:val="000E161D"/>
    <w:rsid w:val="000E30B1"/>
    <w:rsid w:val="000E3F87"/>
    <w:rsid w:val="000E4570"/>
    <w:rsid w:val="000E5D07"/>
    <w:rsid w:val="000E6EFF"/>
    <w:rsid w:val="000E7441"/>
    <w:rsid w:val="000E7E66"/>
    <w:rsid w:val="000F08C0"/>
    <w:rsid w:val="000F1B26"/>
    <w:rsid w:val="000F251D"/>
    <w:rsid w:val="000F4F1E"/>
    <w:rsid w:val="000F6AAA"/>
    <w:rsid w:val="00100D69"/>
    <w:rsid w:val="00102460"/>
    <w:rsid w:val="00103595"/>
    <w:rsid w:val="001048A4"/>
    <w:rsid w:val="00104C67"/>
    <w:rsid w:val="00106B34"/>
    <w:rsid w:val="001071FA"/>
    <w:rsid w:val="00110C01"/>
    <w:rsid w:val="00111522"/>
    <w:rsid w:val="00112804"/>
    <w:rsid w:val="00113129"/>
    <w:rsid w:val="001156CD"/>
    <w:rsid w:val="00115742"/>
    <w:rsid w:val="00115D2A"/>
    <w:rsid w:val="00121E10"/>
    <w:rsid w:val="00122B4A"/>
    <w:rsid w:val="00122F3B"/>
    <w:rsid w:val="00122F78"/>
    <w:rsid w:val="00123480"/>
    <w:rsid w:val="001275A9"/>
    <w:rsid w:val="00130652"/>
    <w:rsid w:val="00130FD5"/>
    <w:rsid w:val="00132ED6"/>
    <w:rsid w:val="001337EF"/>
    <w:rsid w:val="001418A1"/>
    <w:rsid w:val="00142108"/>
    <w:rsid w:val="00142271"/>
    <w:rsid w:val="00143246"/>
    <w:rsid w:val="0014670F"/>
    <w:rsid w:val="001510F8"/>
    <w:rsid w:val="00153561"/>
    <w:rsid w:val="001566CB"/>
    <w:rsid w:val="00160BE3"/>
    <w:rsid w:val="00160F01"/>
    <w:rsid w:val="00162210"/>
    <w:rsid w:val="00163947"/>
    <w:rsid w:val="0016398A"/>
    <w:rsid w:val="00165660"/>
    <w:rsid w:val="00172130"/>
    <w:rsid w:val="001735CE"/>
    <w:rsid w:val="0017433C"/>
    <w:rsid w:val="00176B86"/>
    <w:rsid w:val="0017728A"/>
    <w:rsid w:val="00181E9C"/>
    <w:rsid w:val="00182E80"/>
    <w:rsid w:val="00183E79"/>
    <w:rsid w:val="001851D7"/>
    <w:rsid w:val="00185357"/>
    <w:rsid w:val="00187321"/>
    <w:rsid w:val="00187EAA"/>
    <w:rsid w:val="00190426"/>
    <w:rsid w:val="00190AFE"/>
    <w:rsid w:val="0019383A"/>
    <w:rsid w:val="00193E33"/>
    <w:rsid w:val="001A1E5D"/>
    <w:rsid w:val="001A3A93"/>
    <w:rsid w:val="001A4609"/>
    <w:rsid w:val="001A4DCC"/>
    <w:rsid w:val="001B0692"/>
    <w:rsid w:val="001B12C9"/>
    <w:rsid w:val="001B2EAA"/>
    <w:rsid w:val="001B352E"/>
    <w:rsid w:val="001B4F72"/>
    <w:rsid w:val="001B6711"/>
    <w:rsid w:val="001B724C"/>
    <w:rsid w:val="001B7334"/>
    <w:rsid w:val="001B7B88"/>
    <w:rsid w:val="001C2968"/>
    <w:rsid w:val="001C42E1"/>
    <w:rsid w:val="001C5095"/>
    <w:rsid w:val="001C727C"/>
    <w:rsid w:val="001C72AE"/>
    <w:rsid w:val="001D01D5"/>
    <w:rsid w:val="001D2E78"/>
    <w:rsid w:val="001D3E3B"/>
    <w:rsid w:val="001D4520"/>
    <w:rsid w:val="001D4A08"/>
    <w:rsid w:val="001D7DE7"/>
    <w:rsid w:val="001E00DD"/>
    <w:rsid w:val="001E039A"/>
    <w:rsid w:val="001E294A"/>
    <w:rsid w:val="001E4479"/>
    <w:rsid w:val="001E4F3F"/>
    <w:rsid w:val="001E649A"/>
    <w:rsid w:val="001F0EAD"/>
    <w:rsid w:val="001F1477"/>
    <w:rsid w:val="001F1C83"/>
    <w:rsid w:val="001F2CD6"/>
    <w:rsid w:val="001F31A2"/>
    <w:rsid w:val="001F3BFC"/>
    <w:rsid w:val="001F43A5"/>
    <w:rsid w:val="001F455B"/>
    <w:rsid w:val="001F5037"/>
    <w:rsid w:val="001F6DF3"/>
    <w:rsid w:val="0020037B"/>
    <w:rsid w:val="002016AB"/>
    <w:rsid w:val="00201B2C"/>
    <w:rsid w:val="00202EC0"/>
    <w:rsid w:val="0020690B"/>
    <w:rsid w:val="00207275"/>
    <w:rsid w:val="002075A2"/>
    <w:rsid w:val="002078A3"/>
    <w:rsid w:val="00207CB5"/>
    <w:rsid w:val="002104C4"/>
    <w:rsid w:val="00211C69"/>
    <w:rsid w:val="002129E5"/>
    <w:rsid w:val="00216196"/>
    <w:rsid w:val="00220D89"/>
    <w:rsid w:val="0022338C"/>
    <w:rsid w:val="002245BD"/>
    <w:rsid w:val="00224F99"/>
    <w:rsid w:val="00226112"/>
    <w:rsid w:val="00227019"/>
    <w:rsid w:val="00227328"/>
    <w:rsid w:val="00230BB9"/>
    <w:rsid w:val="00231D6D"/>
    <w:rsid w:val="00233127"/>
    <w:rsid w:val="00233C70"/>
    <w:rsid w:val="002347CA"/>
    <w:rsid w:val="00234FF8"/>
    <w:rsid w:val="00237891"/>
    <w:rsid w:val="00237C34"/>
    <w:rsid w:val="00243745"/>
    <w:rsid w:val="00243749"/>
    <w:rsid w:val="00244686"/>
    <w:rsid w:val="00244E72"/>
    <w:rsid w:val="002461D6"/>
    <w:rsid w:val="0025123F"/>
    <w:rsid w:val="00253AD8"/>
    <w:rsid w:val="00253F6E"/>
    <w:rsid w:val="00257933"/>
    <w:rsid w:val="002616A0"/>
    <w:rsid w:val="00262966"/>
    <w:rsid w:val="00264186"/>
    <w:rsid w:val="00266559"/>
    <w:rsid w:val="00267CE9"/>
    <w:rsid w:val="00270AD6"/>
    <w:rsid w:val="00270B65"/>
    <w:rsid w:val="002728DF"/>
    <w:rsid w:val="002732F4"/>
    <w:rsid w:val="00275B80"/>
    <w:rsid w:val="00276FAD"/>
    <w:rsid w:val="002805CC"/>
    <w:rsid w:val="002829F8"/>
    <w:rsid w:val="00282C68"/>
    <w:rsid w:val="002833A5"/>
    <w:rsid w:val="002840C1"/>
    <w:rsid w:val="00285047"/>
    <w:rsid w:val="002856A4"/>
    <w:rsid w:val="00292CC3"/>
    <w:rsid w:val="00293D08"/>
    <w:rsid w:val="00294167"/>
    <w:rsid w:val="00295060"/>
    <w:rsid w:val="002A0E1D"/>
    <w:rsid w:val="002A54B5"/>
    <w:rsid w:val="002A5A49"/>
    <w:rsid w:val="002A5ED0"/>
    <w:rsid w:val="002B058E"/>
    <w:rsid w:val="002B2776"/>
    <w:rsid w:val="002B3D2D"/>
    <w:rsid w:val="002B4AF3"/>
    <w:rsid w:val="002B6159"/>
    <w:rsid w:val="002B747D"/>
    <w:rsid w:val="002C243F"/>
    <w:rsid w:val="002C4070"/>
    <w:rsid w:val="002C50FA"/>
    <w:rsid w:val="002C7644"/>
    <w:rsid w:val="002D1CA4"/>
    <w:rsid w:val="002D3C35"/>
    <w:rsid w:val="002D49A1"/>
    <w:rsid w:val="002E0630"/>
    <w:rsid w:val="002E4D95"/>
    <w:rsid w:val="002E5E6D"/>
    <w:rsid w:val="002E6B9B"/>
    <w:rsid w:val="002F292E"/>
    <w:rsid w:val="002F3710"/>
    <w:rsid w:val="002F4228"/>
    <w:rsid w:val="002F5CAB"/>
    <w:rsid w:val="002F651E"/>
    <w:rsid w:val="00300941"/>
    <w:rsid w:val="00302727"/>
    <w:rsid w:val="00303B98"/>
    <w:rsid w:val="00306BAB"/>
    <w:rsid w:val="0030746D"/>
    <w:rsid w:val="00307543"/>
    <w:rsid w:val="00307E15"/>
    <w:rsid w:val="00307FDC"/>
    <w:rsid w:val="00312586"/>
    <w:rsid w:val="00313F28"/>
    <w:rsid w:val="00317E6D"/>
    <w:rsid w:val="00320941"/>
    <w:rsid w:val="00323191"/>
    <w:rsid w:val="0032531C"/>
    <w:rsid w:val="003256AF"/>
    <w:rsid w:val="00327131"/>
    <w:rsid w:val="003324BF"/>
    <w:rsid w:val="00332551"/>
    <w:rsid w:val="00335AA1"/>
    <w:rsid w:val="003378C4"/>
    <w:rsid w:val="00340C35"/>
    <w:rsid w:val="00347391"/>
    <w:rsid w:val="003504C6"/>
    <w:rsid w:val="00350C22"/>
    <w:rsid w:val="0035120C"/>
    <w:rsid w:val="003516A0"/>
    <w:rsid w:val="00351D63"/>
    <w:rsid w:val="00352B4C"/>
    <w:rsid w:val="0035457E"/>
    <w:rsid w:val="00355367"/>
    <w:rsid w:val="00360064"/>
    <w:rsid w:val="00360637"/>
    <w:rsid w:val="00360944"/>
    <w:rsid w:val="0036200B"/>
    <w:rsid w:val="00364EA5"/>
    <w:rsid w:val="0036633D"/>
    <w:rsid w:val="00366F4E"/>
    <w:rsid w:val="00375517"/>
    <w:rsid w:val="00375EBD"/>
    <w:rsid w:val="003765AC"/>
    <w:rsid w:val="0038016A"/>
    <w:rsid w:val="003814A4"/>
    <w:rsid w:val="00381EE2"/>
    <w:rsid w:val="003820F5"/>
    <w:rsid w:val="00383D69"/>
    <w:rsid w:val="003842B5"/>
    <w:rsid w:val="00384425"/>
    <w:rsid w:val="00390BF3"/>
    <w:rsid w:val="003A1642"/>
    <w:rsid w:val="003A188C"/>
    <w:rsid w:val="003A28C1"/>
    <w:rsid w:val="003A3E6E"/>
    <w:rsid w:val="003A4552"/>
    <w:rsid w:val="003B4118"/>
    <w:rsid w:val="003B69B0"/>
    <w:rsid w:val="003B7B6A"/>
    <w:rsid w:val="003C0BB3"/>
    <w:rsid w:val="003C30FD"/>
    <w:rsid w:val="003C3123"/>
    <w:rsid w:val="003C3E90"/>
    <w:rsid w:val="003C46AA"/>
    <w:rsid w:val="003D0076"/>
    <w:rsid w:val="003D1B45"/>
    <w:rsid w:val="003D33EF"/>
    <w:rsid w:val="003D3F23"/>
    <w:rsid w:val="003D524E"/>
    <w:rsid w:val="003D6987"/>
    <w:rsid w:val="003E1379"/>
    <w:rsid w:val="003E5FC5"/>
    <w:rsid w:val="003F0EDB"/>
    <w:rsid w:val="003F20AD"/>
    <w:rsid w:val="003F2E1C"/>
    <w:rsid w:val="003F68A9"/>
    <w:rsid w:val="004019E8"/>
    <w:rsid w:val="00402271"/>
    <w:rsid w:val="004022E3"/>
    <w:rsid w:val="0040418A"/>
    <w:rsid w:val="004053E6"/>
    <w:rsid w:val="00407D79"/>
    <w:rsid w:val="00410590"/>
    <w:rsid w:val="0041179B"/>
    <w:rsid w:val="00413215"/>
    <w:rsid w:val="00417442"/>
    <w:rsid w:val="00417E91"/>
    <w:rsid w:val="00423C33"/>
    <w:rsid w:val="00425FA9"/>
    <w:rsid w:val="00426039"/>
    <w:rsid w:val="00426AEB"/>
    <w:rsid w:val="004275A8"/>
    <w:rsid w:val="00432616"/>
    <w:rsid w:val="004328B9"/>
    <w:rsid w:val="004365A3"/>
    <w:rsid w:val="00436969"/>
    <w:rsid w:val="004370F7"/>
    <w:rsid w:val="00442088"/>
    <w:rsid w:val="004423FF"/>
    <w:rsid w:val="00444B68"/>
    <w:rsid w:val="00445514"/>
    <w:rsid w:val="00452ACC"/>
    <w:rsid w:val="00454037"/>
    <w:rsid w:val="00460543"/>
    <w:rsid w:val="0046536D"/>
    <w:rsid w:val="0046555F"/>
    <w:rsid w:val="004669BB"/>
    <w:rsid w:val="0046705A"/>
    <w:rsid w:val="0047225B"/>
    <w:rsid w:val="00472C0F"/>
    <w:rsid w:val="00473145"/>
    <w:rsid w:val="0047418E"/>
    <w:rsid w:val="004744BC"/>
    <w:rsid w:val="00477E2E"/>
    <w:rsid w:val="00480783"/>
    <w:rsid w:val="00482EF0"/>
    <w:rsid w:val="00485F7E"/>
    <w:rsid w:val="00486425"/>
    <w:rsid w:val="00490233"/>
    <w:rsid w:val="00491E5A"/>
    <w:rsid w:val="00494BA1"/>
    <w:rsid w:val="00494FDA"/>
    <w:rsid w:val="00496C50"/>
    <w:rsid w:val="00497693"/>
    <w:rsid w:val="004A1E7C"/>
    <w:rsid w:val="004A212B"/>
    <w:rsid w:val="004A4220"/>
    <w:rsid w:val="004A5509"/>
    <w:rsid w:val="004B0A4B"/>
    <w:rsid w:val="004B2380"/>
    <w:rsid w:val="004B2BF4"/>
    <w:rsid w:val="004B2D95"/>
    <w:rsid w:val="004B3391"/>
    <w:rsid w:val="004B38BB"/>
    <w:rsid w:val="004B42AB"/>
    <w:rsid w:val="004B4F47"/>
    <w:rsid w:val="004B7A0B"/>
    <w:rsid w:val="004C1820"/>
    <w:rsid w:val="004C2C38"/>
    <w:rsid w:val="004C6232"/>
    <w:rsid w:val="004C6CF0"/>
    <w:rsid w:val="004D0DE3"/>
    <w:rsid w:val="004D5624"/>
    <w:rsid w:val="004D5887"/>
    <w:rsid w:val="004D635A"/>
    <w:rsid w:val="004E0C13"/>
    <w:rsid w:val="004E1836"/>
    <w:rsid w:val="004E30D7"/>
    <w:rsid w:val="004E324E"/>
    <w:rsid w:val="004E520E"/>
    <w:rsid w:val="004E5DF2"/>
    <w:rsid w:val="004E798D"/>
    <w:rsid w:val="004F0755"/>
    <w:rsid w:val="004F2141"/>
    <w:rsid w:val="004F3F53"/>
    <w:rsid w:val="004F4BDE"/>
    <w:rsid w:val="005043A6"/>
    <w:rsid w:val="00506F3E"/>
    <w:rsid w:val="0050779F"/>
    <w:rsid w:val="005108B8"/>
    <w:rsid w:val="0051243E"/>
    <w:rsid w:val="00515856"/>
    <w:rsid w:val="005161B3"/>
    <w:rsid w:val="00522F26"/>
    <w:rsid w:val="00526757"/>
    <w:rsid w:val="00526DEA"/>
    <w:rsid w:val="00530836"/>
    <w:rsid w:val="00530A6A"/>
    <w:rsid w:val="0053146A"/>
    <w:rsid w:val="00531726"/>
    <w:rsid w:val="005320F1"/>
    <w:rsid w:val="00533111"/>
    <w:rsid w:val="00535E6B"/>
    <w:rsid w:val="00536243"/>
    <w:rsid w:val="00536A28"/>
    <w:rsid w:val="00536D00"/>
    <w:rsid w:val="00543016"/>
    <w:rsid w:val="0054440A"/>
    <w:rsid w:val="005448EF"/>
    <w:rsid w:val="00546EFB"/>
    <w:rsid w:val="0055099F"/>
    <w:rsid w:val="00551320"/>
    <w:rsid w:val="00555339"/>
    <w:rsid w:val="00555346"/>
    <w:rsid w:val="00557701"/>
    <w:rsid w:val="00560EAF"/>
    <w:rsid w:val="00562A65"/>
    <w:rsid w:val="0056417F"/>
    <w:rsid w:val="005641B9"/>
    <w:rsid w:val="005642E9"/>
    <w:rsid w:val="005668D1"/>
    <w:rsid w:val="005672B4"/>
    <w:rsid w:val="0056770C"/>
    <w:rsid w:val="00567BA4"/>
    <w:rsid w:val="005702D2"/>
    <w:rsid w:val="005707F6"/>
    <w:rsid w:val="0057150A"/>
    <w:rsid w:val="005717F1"/>
    <w:rsid w:val="00573C34"/>
    <w:rsid w:val="00574F42"/>
    <w:rsid w:val="00575353"/>
    <w:rsid w:val="0057599C"/>
    <w:rsid w:val="005771F3"/>
    <w:rsid w:val="005772C1"/>
    <w:rsid w:val="00580365"/>
    <w:rsid w:val="00582204"/>
    <w:rsid w:val="005842DA"/>
    <w:rsid w:val="00584DD1"/>
    <w:rsid w:val="0058745D"/>
    <w:rsid w:val="0059095B"/>
    <w:rsid w:val="00591E95"/>
    <w:rsid w:val="00593F2B"/>
    <w:rsid w:val="00595013"/>
    <w:rsid w:val="00596885"/>
    <w:rsid w:val="00597837"/>
    <w:rsid w:val="005A2526"/>
    <w:rsid w:val="005A340D"/>
    <w:rsid w:val="005A3E69"/>
    <w:rsid w:val="005A42DA"/>
    <w:rsid w:val="005A43AE"/>
    <w:rsid w:val="005A57BF"/>
    <w:rsid w:val="005A5E9C"/>
    <w:rsid w:val="005B098D"/>
    <w:rsid w:val="005B0A64"/>
    <w:rsid w:val="005B1350"/>
    <w:rsid w:val="005B3F09"/>
    <w:rsid w:val="005B40E4"/>
    <w:rsid w:val="005B4C2F"/>
    <w:rsid w:val="005C2261"/>
    <w:rsid w:val="005C511F"/>
    <w:rsid w:val="005C71C6"/>
    <w:rsid w:val="005C76B9"/>
    <w:rsid w:val="005D2CDE"/>
    <w:rsid w:val="005D3865"/>
    <w:rsid w:val="005D4514"/>
    <w:rsid w:val="005D5DCF"/>
    <w:rsid w:val="005D7D9C"/>
    <w:rsid w:val="005E1AEF"/>
    <w:rsid w:val="005E27C0"/>
    <w:rsid w:val="005E5F8D"/>
    <w:rsid w:val="005E79DF"/>
    <w:rsid w:val="005F1243"/>
    <w:rsid w:val="005F3226"/>
    <w:rsid w:val="005F4AE7"/>
    <w:rsid w:val="005F585F"/>
    <w:rsid w:val="005F5A43"/>
    <w:rsid w:val="005F5AE8"/>
    <w:rsid w:val="005F6DA9"/>
    <w:rsid w:val="00600162"/>
    <w:rsid w:val="00600CA9"/>
    <w:rsid w:val="006034FB"/>
    <w:rsid w:val="006055CC"/>
    <w:rsid w:val="00605CBA"/>
    <w:rsid w:val="00606041"/>
    <w:rsid w:val="00607A10"/>
    <w:rsid w:val="00612781"/>
    <w:rsid w:val="006164AE"/>
    <w:rsid w:val="006175B7"/>
    <w:rsid w:val="00617C3D"/>
    <w:rsid w:val="0062087E"/>
    <w:rsid w:val="0062228C"/>
    <w:rsid w:val="00624A0C"/>
    <w:rsid w:val="00627455"/>
    <w:rsid w:val="00627CB3"/>
    <w:rsid w:val="0063028E"/>
    <w:rsid w:val="00630437"/>
    <w:rsid w:val="0063119E"/>
    <w:rsid w:val="0063261C"/>
    <w:rsid w:val="006328D8"/>
    <w:rsid w:val="006356D5"/>
    <w:rsid w:val="006357E8"/>
    <w:rsid w:val="006374E5"/>
    <w:rsid w:val="00642605"/>
    <w:rsid w:val="00643ECE"/>
    <w:rsid w:val="006457D0"/>
    <w:rsid w:val="0064623B"/>
    <w:rsid w:val="00646710"/>
    <w:rsid w:val="0065011B"/>
    <w:rsid w:val="0065091C"/>
    <w:rsid w:val="00650D6E"/>
    <w:rsid w:val="00651B13"/>
    <w:rsid w:val="00653325"/>
    <w:rsid w:val="00653BDB"/>
    <w:rsid w:val="006604A7"/>
    <w:rsid w:val="006628F7"/>
    <w:rsid w:val="00663A27"/>
    <w:rsid w:val="0066419D"/>
    <w:rsid w:val="00672EC2"/>
    <w:rsid w:val="00673525"/>
    <w:rsid w:val="006739C2"/>
    <w:rsid w:val="00673D11"/>
    <w:rsid w:val="006741E1"/>
    <w:rsid w:val="00674F51"/>
    <w:rsid w:val="006752A6"/>
    <w:rsid w:val="006769B0"/>
    <w:rsid w:val="00680080"/>
    <w:rsid w:val="00681B38"/>
    <w:rsid w:val="00682E0A"/>
    <w:rsid w:val="00684681"/>
    <w:rsid w:val="00690617"/>
    <w:rsid w:val="00693F47"/>
    <w:rsid w:val="006942D7"/>
    <w:rsid w:val="006948E2"/>
    <w:rsid w:val="0069750F"/>
    <w:rsid w:val="00697F32"/>
    <w:rsid w:val="006A25CD"/>
    <w:rsid w:val="006A4B06"/>
    <w:rsid w:val="006A5E7A"/>
    <w:rsid w:val="006A7A06"/>
    <w:rsid w:val="006A7E98"/>
    <w:rsid w:val="006B0EB5"/>
    <w:rsid w:val="006B1A4A"/>
    <w:rsid w:val="006B2618"/>
    <w:rsid w:val="006B7A75"/>
    <w:rsid w:val="006C1D56"/>
    <w:rsid w:val="006C217C"/>
    <w:rsid w:val="006C375B"/>
    <w:rsid w:val="006C4B1F"/>
    <w:rsid w:val="006C6CA8"/>
    <w:rsid w:val="006C715C"/>
    <w:rsid w:val="006C742D"/>
    <w:rsid w:val="006C74EF"/>
    <w:rsid w:val="006C7BF6"/>
    <w:rsid w:val="006D2C06"/>
    <w:rsid w:val="006D3AC1"/>
    <w:rsid w:val="006D3E64"/>
    <w:rsid w:val="006D4262"/>
    <w:rsid w:val="006D49DA"/>
    <w:rsid w:val="006E5B43"/>
    <w:rsid w:val="006E7BD7"/>
    <w:rsid w:val="006F3DCA"/>
    <w:rsid w:val="006F4429"/>
    <w:rsid w:val="00700FC2"/>
    <w:rsid w:val="0070204A"/>
    <w:rsid w:val="00705C34"/>
    <w:rsid w:val="0071381A"/>
    <w:rsid w:val="00713E65"/>
    <w:rsid w:val="00714005"/>
    <w:rsid w:val="00716F7B"/>
    <w:rsid w:val="007178F8"/>
    <w:rsid w:val="00717AF8"/>
    <w:rsid w:val="00717D6A"/>
    <w:rsid w:val="00720021"/>
    <w:rsid w:val="00724CCB"/>
    <w:rsid w:val="00725DA9"/>
    <w:rsid w:val="00730E66"/>
    <w:rsid w:val="00733BA4"/>
    <w:rsid w:val="00734BC8"/>
    <w:rsid w:val="0073536B"/>
    <w:rsid w:val="00735570"/>
    <w:rsid w:val="00736047"/>
    <w:rsid w:val="007410D8"/>
    <w:rsid w:val="0074181B"/>
    <w:rsid w:val="00741990"/>
    <w:rsid w:val="00742F98"/>
    <w:rsid w:val="00743D76"/>
    <w:rsid w:val="00745C73"/>
    <w:rsid w:val="00745CD1"/>
    <w:rsid w:val="00750929"/>
    <w:rsid w:val="00755810"/>
    <w:rsid w:val="0075703D"/>
    <w:rsid w:val="0076016C"/>
    <w:rsid w:val="00760EBF"/>
    <w:rsid w:val="00761289"/>
    <w:rsid w:val="007631CC"/>
    <w:rsid w:val="00764867"/>
    <w:rsid w:val="00766A11"/>
    <w:rsid w:val="00767101"/>
    <w:rsid w:val="00770C13"/>
    <w:rsid w:val="007725F3"/>
    <w:rsid w:val="00772B8E"/>
    <w:rsid w:val="0077411E"/>
    <w:rsid w:val="00775393"/>
    <w:rsid w:val="007755F1"/>
    <w:rsid w:val="00776E02"/>
    <w:rsid w:val="00780B99"/>
    <w:rsid w:val="007811E3"/>
    <w:rsid w:val="00783457"/>
    <w:rsid w:val="00784F61"/>
    <w:rsid w:val="0078551C"/>
    <w:rsid w:val="00785A27"/>
    <w:rsid w:val="0078668B"/>
    <w:rsid w:val="00787045"/>
    <w:rsid w:val="007877C4"/>
    <w:rsid w:val="00790A6A"/>
    <w:rsid w:val="007954A6"/>
    <w:rsid w:val="00795EA6"/>
    <w:rsid w:val="007A02F7"/>
    <w:rsid w:val="007A4AD9"/>
    <w:rsid w:val="007A6064"/>
    <w:rsid w:val="007A7418"/>
    <w:rsid w:val="007B0ED8"/>
    <w:rsid w:val="007B24BE"/>
    <w:rsid w:val="007B25BD"/>
    <w:rsid w:val="007B2777"/>
    <w:rsid w:val="007B3588"/>
    <w:rsid w:val="007B391C"/>
    <w:rsid w:val="007B460C"/>
    <w:rsid w:val="007B6AFD"/>
    <w:rsid w:val="007B6E03"/>
    <w:rsid w:val="007B7A2C"/>
    <w:rsid w:val="007C0F28"/>
    <w:rsid w:val="007C2D3D"/>
    <w:rsid w:val="007C43F7"/>
    <w:rsid w:val="007D02E4"/>
    <w:rsid w:val="007D0363"/>
    <w:rsid w:val="007D0639"/>
    <w:rsid w:val="007D4B67"/>
    <w:rsid w:val="007D7BB3"/>
    <w:rsid w:val="007D7DF1"/>
    <w:rsid w:val="007E2B11"/>
    <w:rsid w:val="007E2BDF"/>
    <w:rsid w:val="007E2C70"/>
    <w:rsid w:val="007E363C"/>
    <w:rsid w:val="007E44A6"/>
    <w:rsid w:val="007E784A"/>
    <w:rsid w:val="007E7DC0"/>
    <w:rsid w:val="007F1F6D"/>
    <w:rsid w:val="007F2055"/>
    <w:rsid w:val="007F4927"/>
    <w:rsid w:val="007F4BB9"/>
    <w:rsid w:val="008054E2"/>
    <w:rsid w:val="00805A3B"/>
    <w:rsid w:val="00810EF9"/>
    <w:rsid w:val="00814A35"/>
    <w:rsid w:val="00814D17"/>
    <w:rsid w:val="00815854"/>
    <w:rsid w:val="00815F39"/>
    <w:rsid w:val="0081606B"/>
    <w:rsid w:val="0082146C"/>
    <w:rsid w:val="008230F3"/>
    <w:rsid w:val="00824DF8"/>
    <w:rsid w:val="0082698B"/>
    <w:rsid w:val="00826E82"/>
    <w:rsid w:val="008272CB"/>
    <w:rsid w:val="008310AC"/>
    <w:rsid w:val="00831215"/>
    <w:rsid w:val="0083175B"/>
    <w:rsid w:val="00832550"/>
    <w:rsid w:val="008327C8"/>
    <w:rsid w:val="00832CED"/>
    <w:rsid w:val="00832DE3"/>
    <w:rsid w:val="00833C77"/>
    <w:rsid w:val="00834004"/>
    <w:rsid w:val="00834931"/>
    <w:rsid w:val="00835A19"/>
    <w:rsid w:val="00837606"/>
    <w:rsid w:val="008422FA"/>
    <w:rsid w:val="00843F41"/>
    <w:rsid w:val="00845A58"/>
    <w:rsid w:val="00845FB5"/>
    <w:rsid w:val="00851909"/>
    <w:rsid w:val="008535C8"/>
    <w:rsid w:val="00854097"/>
    <w:rsid w:val="00854565"/>
    <w:rsid w:val="00855F32"/>
    <w:rsid w:val="008572CF"/>
    <w:rsid w:val="008575B4"/>
    <w:rsid w:val="00860227"/>
    <w:rsid w:val="00863CB0"/>
    <w:rsid w:val="00865079"/>
    <w:rsid w:val="0086593B"/>
    <w:rsid w:val="008677EE"/>
    <w:rsid w:val="008678E7"/>
    <w:rsid w:val="00871B40"/>
    <w:rsid w:val="008760E3"/>
    <w:rsid w:val="0087730E"/>
    <w:rsid w:val="00877394"/>
    <w:rsid w:val="00881941"/>
    <w:rsid w:val="00887774"/>
    <w:rsid w:val="008877D4"/>
    <w:rsid w:val="00887DDF"/>
    <w:rsid w:val="00890234"/>
    <w:rsid w:val="008931DE"/>
    <w:rsid w:val="008965BD"/>
    <w:rsid w:val="008A1AF6"/>
    <w:rsid w:val="008A23AF"/>
    <w:rsid w:val="008A293F"/>
    <w:rsid w:val="008A3BD5"/>
    <w:rsid w:val="008A6422"/>
    <w:rsid w:val="008A6757"/>
    <w:rsid w:val="008A798B"/>
    <w:rsid w:val="008A7DEA"/>
    <w:rsid w:val="008B014F"/>
    <w:rsid w:val="008B49D5"/>
    <w:rsid w:val="008B4EE0"/>
    <w:rsid w:val="008B6577"/>
    <w:rsid w:val="008B6BFB"/>
    <w:rsid w:val="008B7039"/>
    <w:rsid w:val="008C125A"/>
    <w:rsid w:val="008C3211"/>
    <w:rsid w:val="008C3F6D"/>
    <w:rsid w:val="008C4A0F"/>
    <w:rsid w:val="008C6E76"/>
    <w:rsid w:val="008C7806"/>
    <w:rsid w:val="008D0644"/>
    <w:rsid w:val="008D075F"/>
    <w:rsid w:val="008D0B51"/>
    <w:rsid w:val="008D2AC7"/>
    <w:rsid w:val="008D5003"/>
    <w:rsid w:val="008D6860"/>
    <w:rsid w:val="008E2182"/>
    <w:rsid w:val="008E317B"/>
    <w:rsid w:val="008E353E"/>
    <w:rsid w:val="008E3C18"/>
    <w:rsid w:val="008E4199"/>
    <w:rsid w:val="008E5295"/>
    <w:rsid w:val="008F0040"/>
    <w:rsid w:val="008F02A4"/>
    <w:rsid w:val="008F0965"/>
    <w:rsid w:val="008F2C17"/>
    <w:rsid w:val="008F39B1"/>
    <w:rsid w:val="008F504C"/>
    <w:rsid w:val="008F5724"/>
    <w:rsid w:val="00900189"/>
    <w:rsid w:val="0090020E"/>
    <w:rsid w:val="0090276E"/>
    <w:rsid w:val="00904309"/>
    <w:rsid w:val="009051E8"/>
    <w:rsid w:val="0090622E"/>
    <w:rsid w:val="00906578"/>
    <w:rsid w:val="00913339"/>
    <w:rsid w:val="0091376C"/>
    <w:rsid w:val="00914D63"/>
    <w:rsid w:val="00916133"/>
    <w:rsid w:val="009165FF"/>
    <w:rsid w:val="00917818"/>
    <w:rsid w:val="00920926"/>
    <w:rsid w:val="009218DB"/>
    <w:rsid w:val="0092206C"/>
    <w:rsid w:val="00923D9B"/>
    <w:rsid w:val="00925854"/>
    <w:rsid w:val="00927A8F"/>
    <w:rsid w:val="00927B2C"/>
    <w:rsid w:val="0093074E"/>
    <w:rsid w:val="00930795"/>
    <w:rsid w:val="00930CE9"/>
    <w:rsid w:val="00933E92"/>
    <w:rsid w:val="00936484"/>
    <w:rsid w:val="009402F7"/>
    <w:rsid w:val="009404BA"/>
    <w:rsid w:val="00942BAB"/>
    <w:rsid w:val="00942EEB"/>
    <w:rsid w:val="009431C4"/>
    <w:rsid w:val="00947198"/>
    <w:rsid w:val="009475D5"/>
    <w:rsid w:val="00951659"/>
    <w:rsid w:val="00954389"/>
    <w:rsid w:val="0095441F"/>
    <w:rsid w:val="009560DF"/>
    <w:rsid w:val="00961C53"/>
    <w:rsid w:val="0096206D"/>
    <w:rsid w:val="00962EEE"/>
    <w:rsid w:val="009639A5"/>
    <w:rsid w:val="0096496F"/>
    <w:rsid w:val="00964EA6"/>
    <w:rsid w:val="009656DC"/>
    <w:rsid w:val="00967C3E"/>
    <w:rsid w:val="00971937"/>
    <w:rsid w:val="00972366"/>
    <w:rsid w:val="00972BD4"/>
    <w:rsid w:val="00981438"/>
    <w:rsid w:val="0098394B"/>
    <w:rsid w:val="009861C3"/>
    <w:rsid w:val="0098652E"/>
    <w:rsid w:val="00995AA0"/>
    <w:rsid w:val="00995ACE"/>
    <w:rsid w:val="00995B14"/>
    <w:rsid w:val="0099627E"/>
    <w:rsid w:val="009A162E"/>
    <w:rsid w:val="009A30E9"/>
    <w:rsid w:val="009A4F80"/>
    <w:rsid w:val="009A5F5A"/>
    <w:rsid w:val="009B069A"/>
    <w:rsid w:val="009B2F95"/>
    <w:rsid w:val="009B492A"/>
    <w:rsid w:val="009B4B98"/>
    <w:rsid w:val="009B74E1"/>
    <w:rsid w:val="009C0A97"/>
    <w:rsid w:val="009C19C2"/>
    <w:rsid w:val="009C2409"/>
    <w:rsid w:val="009C6129"/>
    <w:rsid w:val="009C6775"/>
    <w:rsid w:val="009D0E57"/>
    <w:rsid w:val="009D146B"/>
    <w:rsid w:val="009D1E1D"/>
    <w:rsid w:val="009D3B0E"/>
    <w:rsid w:val="009E0BE5"/>
    <w:rsid w:val="009E331D"/>
    <w:rsid w:val="009E3F7C"/>
    <w:rsid w:val="009F1E07"/>
    <w:rsid w:val="009F2625"/>
    <w:rsid w:val="009F276E"/>
    <w:rsid w:val="00A02FF2"/>
    <w:rsid w:val="00A0346F"/>
    <w:rsid w:val="00A03E90"/>
    <w:rsid w:val="00A0750E"/>
    <w:rsid w:val="00A10DB2"/>
    <w:rsid w:val="00A12006"/>
    <w:rsid w:val="00A138F2"/>
    <w:rsid w:val="00A17F85"/>
    <w:rsid w:val="00A2155E"/>
    <w:rsid w:val="00A21EBE"/>
    <w:rsid w:val="00A23E0A"/>
    <w:rsid w:val="00A24275"/>
    <w:rsid w:val="00A24F7A"/>
    <w:rsid w:val="00A26730"/>
    <w:rsid w:val="00A27295"/>
    <w:rsid w:val="00A3043C"/>
    <w:rsid w:val="00A31554"/>
    <w:rsid w:val="00A31C43"/>
    <w:rsid w:val="00A332E0"/>
    <w:rsid w:val="00A3330E"/>
    <w:rsid w:val="00A35247"/>
    <w:rsid w:val="00A37A9D"/>
    <w:rsid w:val="00A37E62"/>
    <w:rsid w:val="00A42E12"/>
    <w:rsid w:val="00A43F78"/>
    <w:rsid w:val="00A46276"/>
    <w:rsid w:val="00A47109"/>
    <w:rsid w:val="00A47A0F"/>
    <w:rsid w:val="00A47FD0"/>
    <w:rsid w:val="00A50DAD"/>
    <w:rsid w:val="00A53091"/>
    <w:rsid w:val="00A53ABF"/>
    <w:rsid w:val="00A55972"/>
    <w:rsid w:val="00A57226"/>
    <w:rsid w:val="00A573A9"/>
    <w:rsid w:val="00A57570"/>
    <w:rsid w:val="00A57EFF"/>
    <w:rsid w:val="00A60E58"/>
    <w:rsid w:val="00A60F98"/>
    <w:rsid w:val="00A614EC"/>
    <w:rsid w:val="00A61EC3"/>
    <w:rsid w:val="00A6551B"/>
    <w:rsid w:val="00A669C4"/>
    <w:rsid w:val="00A7184C"/>
    <w:rsid w:val="00A72497"/>
    <w:rsid w:val="00A766CD"/>
    <w:rsid w:val="00A7704D"/>
    <w:rsid w:val="00A77168"/>
    <w:rsid w:val="00A80D07"/>
    <w:rsid w:val="00A817E2"/>
    <w:rsid w:val="00A82343"/>
    <w:rsid w:val="00A8305B"/>
    <w:rsid w:val="00A84C19"/>
    <w:rsid w:val="00A8538A"/>
    <w:rsid w:val="00A85CA2"/>
    <w:rsid w:val="00A8765A"/>
    <w:rsid w:val="00A90DBD"/>
    <w:rsid w:val="00A91655"/>
    <w:rsid w:val="00A925E3"/>
    <w:rsid w:val="00A92E60"/>
    <w:rsid w:val="00A938BC"/>
    <w:rsid w:val="00A93D0C"/>
    <w:rsid w:val="00A950AA"/>
    <w:rsid w:val="00A959F6"/>
    <w:rsid w:val="00A97AD0"/>
    <w:rsid w:val="00AA4C41"/>
    <w:rsid w:val="00AA55A5"/>
    <w:rsid w:val="00AA6305"/>
    <w:rsid w:val="00AB09A4"/>
    <w:rsid w:val="00AB2736"/>
    <w:rsid w:val="00AB5DB0"/>
    <w:rsid w:val="00AB6003"/>
    <w:rsid w:val="00AB6A90"/>
    <w:rsid w:val="00AC037B"/>
    <w:rsid w:val="00AC30C5"/>
    <w:rsid w:val="00AC42EB"/>
    <w:rsid w:val="00AC6CDD"/>
    <w:rsid w:val="00AE0BE3"/>
    <w:rsid w:val="00AE299E"/>
    <w:rsid w:val="00AE402A"/>
    <w:rsid w:val="00AE590B"/>
    <w:rsid w:val="00AF40D8"/>
    <w:rsid w:val="00B029E7"/>
    <w:rsid w:val="00B03C17"/>
    <w:rsid w:val="00B10450"/>
    <w:rsid w:val="00B12434"/>
    <w:rsid w:val="00B12651"/>
    <w:rsid w:val="00B12E47"/>
    <w:rsid w:val="00B207EF"/>
    <w:rsid w:val="00B21302"/>
    <w:rsid w:val="00B2220E"/>
    <w:rsid w:val="00B24C5A"/>
    <w:rsid w:val="00B2525F"/>
    <w:rsid w:val="00B26C70"/>
    <w:rsid w:val="00B303DA"/>
    <w:rsid w:val="00B33164"/>
    <w:rsid w:val="00B353B3"/>
    <w:rsid w:val="00B365BE"/>
    <w:rsid w:val="00B36AC5"/>
    <w:rsid w:val="00B40EF0"/>
    <w:rsid w:val="00B41DF2"/>
    <w:rsid w:val="00B45209"/>
    <w:rsid w:val="00B46369"/>
    <w:rsid w:val="00B52357"/>
    <w:rsid w:val="00B54992"/>
    <w:rsid w:val="00B549CC"/>
    <w:rsid w:val="00B55419"/>
    <w:rsid w:val="00B55FE2"/>
    <w:rsid w:val="00B57080"/>
    <w:rsid w:val="00B573F0"/>
    <w:rsid w:val="00B57A74"/>
    <w:rsid w:val="00B65A7A"/>
    <w:rsid w:val="00B6781A"/>
    <w:rsid w:val="00B67AE1"/>
    <w:rsid w:val="00B748B8"/>
    <w:rsid w:val="00B751EE"/>
    <w:rsid w:val="00B76BC6"/>
    <w:rsid w:val="00B7708F"/>
    <w:rsid w:val="00B80584"/>
    <w:rsid w:val="00B80609"/>
    <w:rsid w:val="00B81424"/>
    <w:rsid w:val="00B81FBA"/>
    <w:rsid w:val="00B82C3F"/>
    <w:rsid w:val="00B8318D"/>
    <w:rsid w:val="00B87EAD"/>
    <w:rsid w:val="00B9254F"/>
    <w:rsid w:val="00B92653"/>
    <w:rsid w:val="00B92C8D"/>
    <w:rsid w:val="00B9394B"/>
    <w:rsid w:val="00B93D53"/>
    <w:rsid w:val="00B93D78"/>
    <w:rsid w:val="00B961DA"/>
    <w:rsid w:val="00B96571"/>
    <w:rsid w:val="00B96A27"/>
    <w:rsid w:val="00B9730D"/>
    <w:rsid w:val="00BA0E3E"/>
    <w:rsid w:val="00BA325E"/>
    <w:rsid w:val="00BA41A0"/>
    <w:rsid w:val="00BB0FB1"/>
    <w:rsid w:val="00BB3C2C"/>
    <w:rsid w:val="00BB5657"/>
    <w:rsid w:val="00BB5A1E"/>
    <w:rsid w:val="00BB7000"/>
    <w:rsid w:val="00BB7E9D"/>
    <w:rsid w:val="00BC553A"/>
    <w:rsid w:val="00BC68B9"/>
    <w:rsid w:val="00BC68DF"/>
    <w:rsid w:val="00BD2423"/>
    <w:rsid w:val="00BD39D6"/>
    <w:rsid w:val="00BD3AEC"/>
    <w:rsid w:val="00BD5617"/>
    <w:rsid w:val="00BD6123"/>
    <w:rsid w:val="00BE384D"/>
    <w:rsid w:val="00BF3FBB"/>
    <w:rsid w:val="00BF4FEB"/>
    <w:rsid w:val="00BF6CDF"/>
    <w:rsid w:val="00C0356E"/>
    <w:rsid w:val="00C05F4A"/>
    <w:rsid w:val="00C06FCD"/>
    <w:rsid w:val="00C11594"/>
    <w:rsid w:val="00C1288D"/>
    <w:rsid w:val="00C176E5"/>
    <w:rsid w:val="00C219F5"/>
    <w:rsid w:val="00C225C1"/>
    <w:rsid w:val="00C23C11"/>
    <w:rsid w:val="00C25812"/>
    <w:rsid w:val="00C263CE"/>
    <w:rsid w:val="00C269A2"/>
    <w:rsid w:val="00C274F7"/>
    <w:rsid w:val="00C3094C"/>
    <w:rsid w:val="00C32F0E"/>
    <w:rsid w:val="00C36DA4"/>
    <w:rsid w:val="00C36E0F"/>
    <w:rsid w:val="00C36F6C"/>
    <w:rsid w:val="00C44FFA"/>
    <w:rsid w:val="00C4670B"/>
    <w:rsid w:val="00C47F2A"/>
    <w:rsid w:val="00C50A4C"/>
    <w:rsid w:val="00C564BA"/>
    <w:rsid w:val="00C56CD8"/>
    <w:rsid w:val="00C56D01"/>
    <w:rsid w:val="00C578E2"/>
    <w:rsid w:val="00C57B07"/>
    <w:rsid w:val="00C6039A"/>
    <w:rsid w:val="00C62FF6"/>
    <w:rsid w:val="00C644CC"/>
    <w:rsid w:val="00C644D6"/>
    <w:rsid w:val="00C64C2E"/>
    <w:rsid w:val="00C6523A"/>
    <w:rsid w:val="00C67364"/>
    <w:rsid w:val="00C67966"/>
    <w:rsid w:val="00C72D85"/>
    <w:rsid w:val="00C76DAB"/>
    <w:rsid w:val="00C814C9"/>
    <w:rsid w:val="00C82CAF"/>
    <w:rsid w:val="00C830E9"/>
    <w:rsid w:val="00C83585"/>
    <w:rsid w:val="00C87DD3"/>
    <w:rsid w:val="00C91955"/>
    <w:rsid w:val="00C94EBD"/>
    <w:rsid w:val="00C959B1"/>
    <w:rsid w:val="00C96BA2"/>
    <w:rsid w:val="00CA0826"/>
    <w:rsid w:val="00CA125C"/>
    <w:rsid w:val="00CA1D63"/>
    <w:rsid w:val="00CA5975"/>
    <w:rsid w:val="00CA5F69"/>
    <w:rsid w:val="00CA684A"/>
    <w:rsid w:val="00CA704A"/>
    <w:rsid w:val="00CA7CF3"/>
    <w:rsid w:val="00CB03F7"/>
    <w:rsid w:val="00CB145D"/>
    <w:rsid w:val="00CB3453"/>
    <w:rsid w:val="00CB3CF4"/>
    <w:rsid w:val="00CB6AB4"/>
    <w:rsid w:val="00CB7CFF"/>
    <w:rsid w:val="00CC0203"/>
    <w:rsid w:val="00CC0B7A"/>
    <w:rsid w:val="00CC119D"/>
    <w:rsid w:val="00CC1EE2"/>
    <w:rsid w:val="00CC2FA4"/>
    <w:rsid w:val="00CC41EB"/>
    <w:rsid w:val="00CC5B28"/>
    <w:rsid w:val="00CC71F7"/>
    <w:rsid w:val="00CD05C4"/>
    <w:rsid w:val="00CD0E83"/>
    <w:rsid w:val="00CD381D"/>
    <w:rsid w:val="00CE31F5"/>
    <w:rsid w:val="00CE3B07"/>
    <w:rsid w:val="00CE3EFF"/>
    <w:rsid w:val="00CE51BA"/>
    <w:rsid w:val="00CE53EC"/>
    <w:rsid w:val="00CE7687"/>
    <w:rsid w:val="00CF192A"/>
    <w:rsid w:val="00CF2EFD"/>
    <w:rsid w:val="00CF2F30"/>
    <w:rsid w:val="00CF3799"/>
    <w:rsid w:val="00CF5008"/>
    <w:rsid w:val="00CF512F"/>
    <w:rsid w:val="00CF5D3D"/>
    <w:rsid w:val="00CF72D3"/>
    <w:rsid w:val="00D016F4"/>
    <w:rsid w:val="00D01A0B"/>
    <w:rsid w:val="00D05811"/>
    <w:rsid w:val="00D10DAD"/>
    <w:rsid w:val="00D11093"/>
    <w:rsid w:val="00D127E6"/>
    <w:rsid w:val="00D1319B"/>
    <w:rsid w:val="00D142C2"/>
    <w:rsid w:val="00D15A84"/>
    <w:rsid w:val="00D17658"/>
    <w:rsid w:val="00D24B35"/>
    <w:rsid w:val="00D30753"/>
    <w:rsid w:val="00D3220E"/>
    <w:rsid w:val="00D32BFB"/>
    <w:rsid w:val="00D33556"/>
    <w:rsid w:val="00D35279"/>
    <w:rsid w:val="00D35395"/>
    <w:rsid w:val="00D41485"/>
    <w:rsid w:val="00D4485D"/>
    <w:rsid w:val="00D45E9B"/>
    <w:rsid w:val="00D47228"/>
    <w:rsid w:val="00D52851"/>
    <w:rsid w:val="00D5467A"/>
    <w:rsid w:val="00D554FE"/>
    <w:rsid w:val="00D6030B"/>
    <w:rsid w:val="00D62331"/>
    <w:rsid w:val="00D63398"/>
    <w:rsid w:val="00D65ACE"/>
    <w:rsid w:val="00D670EA"/>
    <w:rsid w:val="00D671F3"/>
    <w:rsid w:val="00D67ED3"/>
    <w:rsid w:val="00D700F8"/>
    <w:rsid w:val="00D701E2"/>
    <w:rsid w:val="00D702D6"/>
    <w:rsid w:val="00D72A75"/>
    <w:rsid w:val="00D73933"/>
    <w:rsid w:val="00D74656"/>
    <w:rsid w:val="00D761CB"/>
    <w:rsid w:val="00D76F1E"/>
    <w:rsid w:val="00D778CC"/>
    <w:rsid w:val="00D834CF"/>
    <w:rsid w:val="00D841A6"/>
    <w:rsid w:val="00D86135"/>
    <w:rsid w:val="00D8776F"/>
    <w:rsid w:val="00D902D6"/>
    <w:rsid w:val="00D914E5"/>
    <w:rsid w:val="00D91E3F"/>
    <w:rsid w:val="00D9591B"/>
    <w:rsid w:val="00D9741F"/>
    <w:rsid w:val="00D975C7"/>
    <w:rsid w:val="00D97971"/>
    <w:rsid w:val="00DA1F34"/>
    <w:rsid w:val="00DA2407"/>
    <w:rsid w:val="00DA5C53"/>
    <w:rsid w:val="00DA64F9"/>
    <w:rsid w:val="00DA7104"/>
    <w:rsid w:val="00DA757A"/>
    <w:rsid w:val="00DB0370"/>
    <w:rsid w:val="00DB0F46"/>
    <w:rsid w:val="00DB256E"/>
    <w:rsid w:val="00DB4484"/>
    <w:rsid w:val="00DB7988"/>
    <w:rsid w:val="00DC04F1"/>
    <w:rsid w:val="00DC30A1"/>
    <w:rsid w:val="00DC3B10"/>
    <w:rsid w:val="00DC443C"/>
    <w:rsid w:val="00DC5293"/>
    <w:rsid w:val="00DC6441"/>
    <w:rsid w:val="00DC6570"/>
    <w:rsid w:val="00DD18A7"/>
    <w:rsid w:val="00DD2278"/>
    <w:rsid w:val="00DD4CBF"/>
    <w:rsid w:val="00DD5911"/>
    <w:rsid w:val="00DD7AE3"/>
    <w:rsid w:val="00DE09D3"/>
    <w:rsid w:val="00DE0BF8"/>
    <w:rsid w:val="00DE17A2"/>
    <w:rsid w:val="00DE38E6"/>
    <w:rsid w:val="00DF1070"/>
    <w:rsid w:val="00DF1872"/>
    <w:rsid w:val="00DF4C10"/>
    <w:rsid w:val="00DF533F"/>
    <w:rsid w:val="00DF5DC3"/>
    <w:rsid w:val="00E108EC"/>
    <w:rsid w:val="00E124A2"/>
    <w:rsid w:val="00E12B7A"/>
    <w:rsid w:val="00E1327A"/>
    <w:rsid w:val="00E14A62"/>
    <w:rsid w:val="00E20361"/>
    <w:rsid w:val="00E22A6B"/>
    <w:rsid w:val="00E22D1D"/>
    <w:rsid w:val="00E258D5"/>
    <w:rsid w:val="00E25F15"/>
    <w:rsid w:val="00E263EA"/>
    <w:rsid w:val="00E265EE"/>
    <w:rsid w:val="00E31103"/>
    <w:rsid w:val="00E332A2"/>
    <w:rsid w:val="00E44F58"/>
    <w:rsid w:val="00E507DB"/>
    <w:rsid w:val="00E5240B"/>
    <w:rsid w:val="00E528FB"/>
    <w:rsid w:val="00E52A65"/>
    <w:rsid w:val="00E52FC7"/>
    <w:rsid w:val="00E542A4"/>
    <w:rsid w:val="00E555FA"/>
    <w:rsid w:val="00E55BEC"/>
    <w:rsid w:val="00E561ED"/>
    <w:rsid w:val="00E56C7F"/>
    <w:rsid w:val="00E62041"/>
    <w:rsid w:val="00E64789"/>
    <w:rsid w:val="00E669BE"/>
    <w:rsid w:val="00E703B9"/>
    <w:rsid w:val="00E713EB"/>
    <w:rsid w:val="00E7185B"/>
    <w:rsid w:val="00E74E52"/>
    <w:rsid w:val="00E81FD9"/>
    <w:rsid w:val="00E83077"/>
    <w:rsid w:val="00E842CC"/>
    <w:rsid w:val="00E86F9C"/>
    <w:rsid w:val="00E9096D"/>
    <w:rsid w:val="00E91243"/>
    <w:rsid w:val="00E9251B"/>
    <w:rsid w:val="00E92E1C"/>
    <w:rsid w:val="00E96AF6"/>
    <w:rsid w:val="00E97094"/>
    <w:rsid w:val="00E97348"/>
    <w:rsid w:val="00EA31BE"/>
    <w:rsid w:val="00EA3414"/>
    <w:rsid w:val="00EA45D4"/>
    <w:rsid w:val="00EA6DD8"/>
    <w:rsid w:val="00EA7812"/>
    <w:rsid w:val="00EB153F"/>
    <w:rsid w:val="00EB37ED"/>
    <w:rsid w:val="00EB4EE6"/>
    <w:rsid w:val="00EB6096"/>
    <w:rsid w:val="00EB650C"/>
    <w:rsid w:val="00EC0A9E"/>
    <w:rsid w:val="00EC22E1"/>
    <w:rsid w:val="00EC348C"/>
    <w:rsid w:val="00EC67B0"/>
    <w:rsid w:val="00EC6BE8"/>
    <w:rsid w:val="00ED1B04"/>
    <w:rsid w:val="00ED3E03"/>
    <w:rsid w:val="00ED5EE2"/>
    <w:rsid w:val="00ED774D"/>
    <w:rsid w:val="00EE0F28"/>
    <w:rsid w:val="00EE2300"/>
    <w:rsid w:val="00EE4737"/>
    <w:rsid w:val="00EE6FDE"/>
    <w:rsid w:val="00EE73D7"/>
    <w:rsid w:val="00EE7A94"/>
    <w:rsid w:val="00EE7C91"/>
    <w:rsid w:val="00EF09E6"/>
    <w:rsid w:val="00EF0C82"/>
    <w:rsid w:val="00EF4142"/>
    <w:rsid w:val="00EF622E"/>
    <w:rsid w:val="00F01AE0"/>
    <w:rsid w:val="00F0223F"/>
    <w:rsid w:val="00F02C25"/>
    <w:rsid w:val="00F0618D"/>
    <w:rsid w:val="00F111C8"/>
    <w:rsid w:val="00F112F1"/>
    <w:rsid w:val="00F11DA3"/>
    <w:rsid w:val="00F2093B"/>
    <w:rsid w:val="00F221FC"/>
    <w:rsid w:val="00F2489B"/>
    <w:rsid w:val="00F25313"/>
    <w:rsid w:val="00F261DD"/>
    <w:rsid w:val="00F2720B"/>
    <w:rsid w:val="00F275DB"/>
    <w:rsid w:val="00F30475"/>
    <w:rsid w:val="00F3146A"/>
    <w:rsid w:val="00F3148E"/>
    <w:rsid w:val="00F320CD"/>
    <w:rsid w:val="00F34ECE"/>
    <w:rsid w:val="00F3645A"/>
    <w:rsid w:val="00F3695B"/>
    <w:rsid w:val="00F36C0E"/>
    <w:rsid w:val="00F4000A"/>
    <w:rsid w:val="00F447DB"/>
    <w:rsid w:val="00F44A5B"/>
    <w:rsid w:val="00F44DE4"/>
    <w:rsid w:val="00F469C0"/>
    <w:rsid w:val="00F50892"/>
    <w:rsid w:val="00F50DB1"/>
    <w:rsid w:val="00F53445"/>
    <w:rsid w:val="00F549D1"/>
    <w:rsid w:val="00F5624F"/>
    <w:rsid w:val="00F575E7"/>
    <w:rsid w:val="00F57951"/>
    <w:rsid w:val="00F6404F"/>
    <w:rsid w:val="00F64DCF"/>
    <w:rsid w:val="00F673BD"/>
    <w:rsid w:val="00F70891"/>
    <w:rsid w:val="00F72CBB"/>
    <w:rsid w:val="00F744B9"/>
    <w:rsid w:val="00F76BAA"/>
    <w:rsid w:val="00F81BF9"/>
    <w:rsid w:val="00F81CBE"/>
    <w:rsid w:val="00F85492"/>
    <w:rsid w:val="00F85FFA"/>
    <w:rsid w:val="00F867F7"/>
    <w:rsid w:val="00F8780A"/>
    <w:rsid w:val="00F91A58"/>
    <w:rsid w:val="00F94EB3"/>
    <w:rsid w:val="00F965DA"/>
    <w:rsid w:val="00F970D1"/>
    <w:rsid w:val="00F97947"/>
    <w:rsid w:val="00F97CE1"/>
    <w:rsid w:val="00FA0B58"/>
    <w:rsid w:val="00FA140A"/>
    <w:rsid w:val="00FA1828"/>
    <w:rsid w:val="00FA192B"/>
    <w:rsid w:val="00FA28D8"/>
    <w:rsid w:val="00FA504E"/>
    <w:rsid w:val="00FA6EE0"/>
    <w:rsid w:val="00FB0F09"/>
    <w:rsid w:val="00FB34D7"/>
    <w:rsid w:val="00FB4794"/>
    <w:rsid w:val="00FB4EB3"/>
    <w:rsid w:val="00FB697C"/>
    <w:rsid w:val="00FB6E1C"/>
    <w:rsid w:val="00FC14F1"/>
    <w:rsid w:val="00FC2DBA"/>
    <w:rsid w:val="00FC35F7"/>
    <w:rsid w:val="00FC5583"/>
    <w:rsid w:val="00FD011E"/>
    <w:rsid w:val="00FD19B8"/>
    <w:rsid w:val="00FD6530"/>
    <w:rsid w:val="00FD7172"/>
    <w:rsid w:val="00FE020C"/>
    <w:rsid w:val="00FE072E"/>
    <w:rsid w:val="00FE28E5"/>
    <w:rsid w:val="00FE70FA"/>
    <w:rsid w:val="00FF2DBA"/>
    <w:rsid w:val="00FF3AEB"/>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1CC"/>
    <w:rPr>
      <w:color w:val="0000FF"/>
      <w:u w:val="single"/>
    </w:rPr>
  </w:style>
  <w:style w:type="paragraph" w:styleId="NormalWeb">
    <w:name w:val="Normal (Web)"/>
    <w:basedOn w:val="Normal"/>
    <w:uiPriority w:val="99"/>
    <w:semiHidden/>
    <w:unhideWhenUsed/>
    <w:rsid w:val="007631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72D85"/>
    <w:pPr>
      <w:spacing w:after="0" w:line="240" w:lineRule="auto"/>
    </w:pPr>
  </w:style>
  <w:style w:type="paragraph" w:styleId="FootnoteText">
    <w:name w:val="footnote text"/>
    <w:basedOn w:val="Normal"/>
    <w:link w:val="FootnoteTextChar"/>
    <w:uiPriority w:val="99"/>
    <w:semiHidden/>
    <w:unhideWhenUsed/>
    <w:rsid w:val="00A0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50E"/>
    <w:rPr>
      <w:sz w:val="20"/>
      <w:szCs w:val="20"/>
    </w:rPr>
  </w:style>
  <w:style w:type="character" w:styleId="FootnoteReference">
    <w:name w:val="footnote reference"/>
    <w:basedOn w:val="DefaultParagraphFont"/>
    <w:uiPriority w:val="99"/>
    <w:semiHidden/>
    <w:unhideWhenUsed/>
    <w:rsid w:val="00A0750E"/>
    <w:rPr>
      <w:vertAlign w:val="superscript"/>
    </w:rPr>
  </w:style>
  <w:style w:type="character" w:customStyle="1" w:styleId="highlight">
    <w:name w:val="highlight"/>
    <w:basedOn w:val="DefaultParagraphFont"/>
    <w:rsid w:val="00CA704A"/>
  </w:style>
  <w:style w:type="paragraph" w:customStyle="1" w:styleId="Pa12">
    <w:name w:val="Pa12"/>
    <w:basedOn w:val="Normal"/>
    <w:next w:val="Normal"/>
    <w:uiPriority w:val="99"/>
    <w:rsid w:val="00BF6CDF"/>
    <w:pPr>
      <w:autoSpaceDE w:val="0"/>
      <w:autoSpaceDN w:val="0"/>
      <w:adjustRightInd w:val="0"/>
      <w:spacing w:after="0" w:line="221" w:lineRule="atLeast"/>
    </w:pPr>
    <w:rPr>
      <w:rFonts w:ascii="Brill" w:hAnsi="Brill"/>
      <w:sz w:val="24"/>
      <w:szCs w:val="24"/>
    </w:rPr>
  </w:style>
  <w:style w:type="paragraph" w:customStyle="1" w:styleId="Pa14">
    <w:name w:val="Pa14"/>
    <w:basedOn w:val="Normal"/>
    <w:next w:val="Normal"/>
    <w:uiPriority w:val="99"/>
    <w:rsid w:val="00BF6CDF"/>
    <w:pPr>
      <w:autoSpaceDE w:val="0"/>
      <w:autoSpaceDN w:val="0"/>
      <w:adjustRightInd w:val="0"/>
      <w:spacing w:after="0" w:line="201" w:lineRule="atLeast"/>
    </w:pPr>
    <w:rPr>
      <w:rFonts w:ascii="Brill" w:hAnsi="Brill"/>
      <w:sz w:val="24"/>
      <w:szCs w:val="24"/>
    </w:rPr>
  </w:style>
  <w:style w:type="paragraph" w:customStyle="1" w:styleId="Pa11">
    <w:name w:val="Pa11"/>
    <w:basedOn w:val="Normal"/>
    <w:next w:val="Normal"/>
    <w:uiPriority w:val="99"/>
    <w:rsid w:val="00BF6CDF"/>
    <w:pPr>
      <w:autoSpaceDE w:val="0"/>
      <w:autoSpaceDN w:val="0"/>
      <w:adjustRightInd w:val="0"/>
      <w:spacing w:after="0" w:line="181" w:lineRule="atLeast"/>
    </w:pPr>
    <w:rPr>
      <w:rFonts w:ascii="Brill" w:hAnsi="Brill"/>
      <w:sz w:val="24"/>
      <w:szCs w:val="24"/>
    </w:rPr>
  </w:style>
  <w:style w:type="paragraph" w:styleId="ListParagraph">
    <w:name w:val="List Paragraph"/>
    <w:basedOn w:val="Normal"/>
    <w:uiPriority w:val="34"/>
    <w:qFormat/>
    <w:rsid w:val="00B65A7A"/>
    <w:pPr>
      <w:ind w:left="720"/>
      <w:contextualSpacing/>
    </w:pPr>
  </w:style>
  <w:style w:type="paragraph" w:styleId="BalloonText">
    <w:name w:val="Balloon Text"/>
    <w:basedOn w:val="Normal"/>
    <w:link w:val="BalloonTextChar"/>
    <w:uiPriority w:val="99"/>
    <w:semiHidden/>
    <w:unhideWhenUsed/>
    <w:rsid w:val="001B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692"/>
    <w:rPr>
      <w:rFonts w:ascii="Tahoma" w:hAnsi="Tahoma" w:cs="Tahoma"/>
      <w:sz w:val="16"/>
      <w:szCs w:val="16"/>
    </w:rPr>
  </w:style>
  <w:style w:type="paragraph" w:styleId="Header">
    <w:name w:val="header"/>
    <w:basedOn w:val="Normal"/>
    <w:link w:val="HeaderChar"/>
    <w:uiPriority w:val="99"/>
    <w:unhideWhenUsed/>
    <w:rsid w:val="0043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B9"/>
  </w:style>
  <w:style w:type="paragraph" w:styleId="Footer">
    <w:name w:val="footer"/>
    <w:basedOn w:val="Normal"/>
    <w:link w:val="FooterChar"/>
    <w:uiPriority w:val="99"/>
    <w:unhideWhenUsed/>
    <w:rsid w:val="0043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B9"/>
  </w:style>
  <w:style w:type="character" w:styleId="Emphasis">
    <w:name w:val="Emphasis"/>
    <w:basedOn w:val="DefaultParagraphFont"/>
    <w:uiPriority w:val="20"/>
    <w:qFormat/>
    <w:rsid w:val="00833C77"/>
    <w:rPr>
      <w:i/>
      <w:iCs/>
    </w:rPr>
  </w:style>
  <w:style w:type="paragraph" w:customStyle="1" w:styleId="Default">
    <w:name w:val="Default"/>
    <w:rsid w:val="00E108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1CC"/>
    <w:rPr>
      <w:color w:val="0000FF"/>
      <w:u w:val="single"/>
    </w:rPr>
  </w:style>
  <w:style w:type="paragraph" w:styleId="NormalWeb">
    <w:name w:val="Normal (Web)"/>
    <w:basedOn w:val="Normal"/>
    <w:uiPriority w:val="99"/>
    <w:semiHidden/>
    <w:unhideWhenUsed/>
    <w:rsid w:val="007631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72D85"/>
    <w:pPr>
      <w:spacing w:after="0" w:line="240" w:lineRule="auto"/>
    </w:pPr>
  </w:style>
  <w:style w:type="paragraph" w:styleId="FootnoteText">
    <w:name w:val="footnote text"/>
    <w:basedOn w:val="Normal"/>
    <w:link w:val="FootnoteTextChar"/>
    <w:uiPriority w:val="99"/>
    <w:semiHidden/>
    <w:unhideWhenUsed/>
    <w:rsid w:val="00A0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50E"/>
    <w:rPr>
      <w:sz w:val="20"/>
      <w:szCs w:val="20"/>
    </w:rPr>
  </w:style>
  <w:style w:type="character" w:styleId="FootnoteReference">
    <w:name w:val="footnote reference"/>
    <w:basedOn w:val="DefaultParagraphFont"/>
    <w:uiPriority w:val="99"/>
    <w:semiHidden/>
    <w:unhideWhenUsed/>
    <w:rsid w:val="00A0750E"/>
    <w:rPr>
      <w:vertAlign w:val="superscript"/>
    </w:rPr>
  </w:style>
  <w:style w:type="character" w:customStyle="1" w:styleId="highlight">
    <w:name w:val="highlight"/>
    <w:basedOn w:val="DefaultParagraphFont"/>
    <w:rsid w:val="00CA704A"/>
  </w:style>
  <w:style w:type="paragraph" w:customStyle="1" w:styleId="Pa12">
    <w:name w:val="Pa12"/>
    <w:basedOn w:val="Normal"/>
    <w:next w:val="Normal"/>
    <w:uiPriority w:val="99"/>
    <w:rsid w:val="00BF6CDF"/>
    <w:pPr>
      <w:autoSpaceDE w:val="0"/>
      <w:autoSpaceDN w:val="0"/>
      <w:adjustRightInd w:val="0"/>
      <w:spacing w:after="0" w:line="221" w:lineRule="atLeast"/>
    </w:pPr>
    <w:rPr>
      <w:rFonts w:ascii="Brill" w:hAnsi="Brill"/>
      <w:sz w:val="24"/>
      <w:szCs w:val="24"/>
    </w:rPr>
  </w:style>
  <w:style w:type="paragraph" w:customStyle="1" w:styleId="Pa14">
    <w:name w:val="Pa14"/>
    <w:basedOn w:val="Normal"/>
    <w:next w:val="Normal"/>
    <w:uiPriority w:val="99"/>
    <w:rsid w:val="00BF6CDF"/>
    <w:pPr>
      <w:autoSpaceDE w:val="0"/>
      <w:autoSpaceDN w:val="0"/>
      <w:adjustRightInd w:val="0"/>
      <w:spacing w:after="0" w:line="201" w:lineRule="atLeast"/>
    </w:pPr>
    <w:rPr>
      <w:rFonts w:ascii="Brill" w:hAnsi="Brill"/>
      <w:sz w:val="24"/>
      <w:szCs w:val="24"/>
    </w:rPr>
  </w:style>
  <w:style w:type="paragraph" w:customStyle="1" w:styleId="Pa11">
    <w:name w:val="Pa11"/>
    <w:basedOn w:val="Normal"/>
    <w:next w:val="Normal"/>
    <w:uiPriority w:val="99"/>
    <w:rsid w:val="00BF6CDF"/>
    <w:pPr>
      <w:autoSpaceDE w:val="0"/>
      <w:autoSpaceDN w:val="0"/>
      <w:adjustRightInd w:val="0"/>
      <w:spacing w:after="0" w:line="181" w:lineRule="atLeast"/>
    </w:pPr>
    <w:rPr>
      <w:rFonts w:ascii="Brill" w:hAnsi="Brill"/>
      <w:sz w:val="24"/>
      <w:szCs w:val="24"/>
    </w:rPr>
  </w:style>
  <w:style w:type="paragraph" w:styleId="ListParagraph">
    <w:name w:val="List Paragraph"/>
    <w:basedOn w:val="Normal"/>
    <w:uiPriority w:val="34"/>
    <w:qFormat/>
    <w:rsid w:val="00B65A7A"/>
    <w:pPr>
      <w:ind w:left="720"/>
      <w:contextualSpacing/>
    </w:pPr>
  </w:style>
  <w:style w:type="paragraph" w:styleId="BalloonText">
    <w:name w:val="Balloon Text"/>
    <w:basedOn w:val="Normal"/>
    <w:link w:val="BalloonTextChar"/>
    <w:uiPriority w:val="99"/>
    <w:semiHidden/>
    <w:unhideWhenUsed/>
    <w:rsid w:val="001B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692"/>
    <w:rPr>
      <w:rFonts w:ascii="Tahoma" w:hAnsi="Tahoma" w:cs="Tahoma"/>
      <w:sz w:val="16"/>
      <w:szCs w:val="16"/>
    </w:rPr>
  </w:style>
  <w:style w:type="paragraph" w:styleId="Header">
    <w:name w:val="header"/>
    <w:basedOn w:val="Normal"/>
    <w:link w:val="HeaderChar"/>
    <w:uiPriority w:val="99"/>
    <w:unhideWhenUsed/>
    <w:rsid w:val="0043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B9"/>
  </w:style>
  <w:style w:type="paragraph" w:styleId="Footer">
    <w:name w:val="footer"/>
    <w:basedOn w:val="Normal"/>
    <w:link w:val="FooterChar"/>
    <w:uiPriority w:val="99"/>
    <w:unhideWhenUsed/>
    <w:rsid w:val="0043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B9"/>
  </w:style>
  <w:style w:type="character" w:styleId="Emphasis">
    <w:name w:val="Emphasis"/>
    <w:basedOn w:val="DefaultParagraphFont"/>
    <w:uiPriority w:val="20"/>
    <w:qFormat/>
    <w:rsid w:val="00833C77"/>
    <w:rPr>
      <w:i/>
      <w:iCs/>
    </w:rPr>
  </w:style>
  <w:style w:type="paragraph" w:customStyle="1" w:styleId="Default">
    <w:name w:val="Default"/>
    <w:rsid w:val="00E108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5784">
      <w:bodyDiv w:val="1"/>
      <w:marLeft w:val="0"/>
      <w:marRight w:val="0"/>
      <w:marTop w:val="0"/>
      <w:marBottom w:val="0"/>
      <w:divBdr>
        <w:top w:val="none" w:sz="0" w:space="0" w:color="auto"/>
        <w:left w:val="none" w:sz="0" w:space="0" w:color="auto"/>
        <w:bottom w:val="none" w:sz="0" w:space="0" w:color="auto"/>
        <w:right w:val="none" w:sz="0" w:space="0" w:color="auto"/>
      </w:divBdr>
      <w:divsChild>
        <w:div w:id="1693678818">
          <w:marLeft w:val="0"/>
          <w:marRight w:val="120"/>
          <w:marTop w:val="0"/>
          <w:marBottom w:val="0"/>
          <w:divBdr>
            <w:top w:val="none" w:sz="0" w:space="0" w:color="auto"/>
            <w:left w:val="none" w:sz="0" w:space="0" w:color="auto"/>
            <w:bottom w:val="none" w:sz="0" w:space="0" w:color="auto"/>
            <w:right w:val="none" w:sz="0" w:space="0" w:color="auto"/>
          </w:divBdr>
          <w:divsChild>
            <w:div w:id="1300456694">
              <w:marLeft w:val="0"/>
              <w:marRight w:val="0"/>
              <w:marTop w:val="0"/>
              <w:marBottom w:val="0"/>
              <w:divBdr>
                <w:top w:val="none" w:sz="0" w:space="0" w:color="auto"/>
                <w:left w:val="none" w:sz="0" w:space="0" w:color="auto"/>
                <w:bottom w:val="none" w:sz="0" w:space="0" w:color="auto"/>
                <w:right w:val="none" w:sz="0" w:space="0" w:color="auto"/>
              </w:divBdr>
              <w:divsChild>
                <w:div w:id="1290739779">
                  <w:marLeft w:val="0"/>
                  <w:marRight w:val="0"/>
                  <w:marTop w:val="0"/>
                  <w:marBottom w:val="0"/>
                  <w:divBdr>
                    <w:top w:val="none" w:sz="0" w:space="0" w:color="auto"/>
                    <w:left w:val="none" w:sz="0" w:space="0" w:color="auto"/>
                    <w:bottom w:val="none" w:sz="0" w:space="0" w:color="auto"/>
                    <w:right w:val="none" w:sz="0" w:space="0" w:color="auto"/>
                  </w:divBdr>
                  <w:divsChild>
                    <w:div w:id="996418007">
                      <w:marLeft w:val="0"/>
                      <w:marRight w:val="0"/>
                      <w:marTop w:val="0"/>
                      <w:marBottom w:val="0"/>
                      <w:divBdr>
                        <w:top w:val="none" w:sz="0" w:space="0" w:color="auto"/>
                        <w:left w:val="none" w:sz="0" w:space="0" w:color="auto"/>
                        <w:bottom w:val="none" w:sz="0" w:space="0" w:color="auto"/>
                        <w:right w:val="none" w:sz="0" w:space="0" w:color="auto"/>
                      </w:divBdr>
                      <w:divsChild>
                        <w:div w:id="1994721519">
                          <w:marLeft w:val="0"/>
                          <w:marRight w:val="0"/>
                          <w:marTop w:val="0"/>
                          <w:marBottom w:val="0"/>
                          <w:divBdr>
                            <w:top w:val="none" w:sz="0" w:space="0" w:color="auto"/>
                            <w:left w:val="none" w:sz="0" w:space="0" w:color="auto"/>
                            <w:bottom w:val="none" w:sz="0" w:space="0" w:color="auto"/>
                            <w:right w:val="none" w:sz="0" w:space="0" w:color="auto"/>
                          </w:divBdr>
                          <w:divsChild>
                            <w:div w:id="709108531">
                              <w:marLeft w:val="0"/>
                              <w:marRight w:val="0"/>
                              <w:marTop w:val="0"/>
                              <w:marBottom w:val="0"/>
                              <w:divBdr>
                                <w:top w:val="none" w:sz="0" w:space="0" w:color="auto"/>
                                <w:left w:val="none" w:sz="0" w:space="0" w:color="auto"/>
                                <w:bottom w:val="none" w:sz="0" w:space="0" w:color="auto"/>
                                <w:right w:val="none" w:sz="0" w:space="0" w:color="auto"/>
                              </w:divBdr>
                              <w:divsChild>
                                <w:div w:id="1303582255">
                                  <w:marLeft w:val="0"/>
                                  <w:marRight w:val="0"/>
                                  <w:marTop w:val="0"/>
                                  <w:marBottom w:val="0"/>
                                  <w:divBdr>
                                    <w:top w:val="none" w:sz="0" w:space="0" w:color="auto"/>
                                    <w:left w:val="none" w:sz="0" w:space="0" w:color="auto"/>
                                    <w:bottom w:val="none" w:sz="0" w:space="0" w:color="auto"/>
                                    <w:right w:val="none" w:sz="0" w:space="0" w:color="auto"/>
                                  </w:divBdr>
                                  <w:divsChild>
                                    <w:div w:id="1267352209">
                                      <w:marLeft w:val="0"/>
                                      <w:marRight w:val="0"/>
                                      <w:marTop w:val="0"/>
                                      <w:marBottom w:val="0"/>
                                      <w:divBdr>
                                        <w:top w:val="none" w:sz="0" w:space="0" w:color="auto"/>
                                        <w:left w:val="none" w:sz="0" w:space="0" w:color="auto"/>
                                        <w:bottom w:val="none" w:sz="0" w:space="0" w:color="auto"/>
                                        <w:right w:val="none" w:sz="0" w:space="0" w:color="auto"/>
                                      </w:divBdr>
                                      <w:divsChild>
                                        <w:div w:id="1504474062">
                                          <w:marLeft w:val="0"/>
                                          <w:marRight w:val="0"/>
                                          <w:marTop w:val="0"/>
                                          <w:marBottom w:val="0"/>
                                          <w:divBdr>
                                            <w:top w:val="none" w:sz="0" w:space="0" w:color="auto"/>
                                            <w:left w:val="none" w:sz="0" w:space="0" w:color="auto"/>
                                            <w:bottom w:val="none" w:sz="0" w:space="0" w:color="auto"/>
                                            <w:right w:val="none" w:sz="0" w:space="0" w:color="auto"/>
                                          </w:divBdr>
                                          <w:divsChild>
                                            <w:div w:id="1325281069">
                                              <w:marLeft w:val="0"/>
                                              <w:marRight w:val="0"/>
                                              <w:marTop w:val="0"/>
                                              <w:marBottom w:val="0"/>
                                              <w:divBdr>
                                                <w:top w:val="none" w:sz="0" w:space="0" w:color="auto"/>
                                                <w:left w:val="none" w:sz="0" w:space="0" w:color="auto"/>
                                                <w:bottom w:val="none" w:sz="0" w:space="0" w:color="auto"/>
                                                <w:right w:val="none" w:sz="0" w:space="0" w:color="auto"/>
                                              </w:divBdr>
                                              <w:divsChild>
                                                <w:div w:id="1241863846">
                                                  <w:marLeft w:val="0"/>
                                                  <w:marRight w:val="0"/>
                                                  <w:marTop w:val="0"/>
                                                  <w:marBottom w:val="0"/>
                                                  <w:divBdr>
                                                    <w:top w:val="none" w:sz="0" w:space="0" w:color="auto"/>
                                                    <w:left w:val="none" w:sz="0" w:space="0" w:color="auto"/>
                                                    <w:bottom w:val="none" w:sz="0" w:space="0" w:color="auto"/>
                                                    <w:right w:val="none" w:sz="0" w:space="0" w:color="auto"/>
                                                  </w:divBdr>
                                                  <w:divsChild>
                                                    <w:div w:id="2059089929">
                                                      <w:marLeft w:val="0"/>
                                                      <w:marRight w:val="0"/>
                                                      <w:marTop w:val="0"/>
                                                      <w:marBottom w:val="0"/>
                                                      <w:divBdr>
                                                        <w:top w:val="none" w:sz="0" w:space="0" w:color="auto"/>
                                                        <w:left w:val="none" w:sz="0" w:space="0" w:color="auto"/>
                                                        <w:bottom w:val="none" w:sz="0" w:space="0" w:color="auto"/>
                                                        <w:right w:val="none" w:sz="0" w:space="0" w:color="auto"/>
                                                      </w:divBdr>
                                                      <w:divsChild>
                                                        <w:div w:id="1774982539">
                                                          <w:marLeft w:val="0"/>
                                                          <w:marRight w:val="0"/>
                                                          <w:marTop w:val="0"/>
                                                          <w:marBottom w:val="0"/>
                                                          <w:divBdr>
                                                            <w:top w:val="none" w:sz="0" w:space="0" w:color="auto"/>
                                                            <w:left w:val="none" w:sz="0" w:space="0" w:color="auto"/>
                                                            <w:bottom w:val="none" w:sz="0" w:space="0" w:color="auto"/>
                                                            <w:right w:val="none" w:sz="0" w:space="0" w:color="auto"/>
                                                          </w:divBdr>
                                                          <w:divsChild>
                                                            <w:div w:id="546264486">
                                                              <w:marLeft w:val="0"/>
                                                              <w:marRight w:val="0"/>
                                                              <w:marTop w:val="0"/>
                                                              <w:marBottom w:val="0"/>
                                                              <w:divBdr>
                                                                <w:top w:val="none" w:sz="0" w:space="0" w:color="auto"/>
                                                                <w:left w:val="none" w:sz="0" w:space="0" w:color="auto"/>
                                                                <w:bottom w:val="none" w:sz="0" w:space="0" w:color="auto"/>
                                                                <w:right w:val="none" w:sz="0" w:space="0" w:color="auto"/>
                                                              </w:divBdr>
                                                              <w:divsChild>
                                                                <w:div w:id="420494751">
                                                                  <w:marLeft w:val="480"/>
                                                                  <w:marRight w:val="0"/>
                                                                  <w:marTop w:val="0"/>
                                                                  <w:marBottom w:val="0"/>
                                                                  <w:divBdr>
                                                                    <w:top w:val="none" w:sz="0" w:space="0" w:color="auto"/>
                                                                    <w:left w:val="none" w:sz="0" w:space="0" w:color="auto"/>
                                                                    <w:bottom w:val="none" w:sz="0" w:space="0" w:color="auto"/>
                                                                    <w:right w:val="none" w:sz="0" w:space="0" w:color="auto"/>
                                                                  </w:divBdr>
                                                                  <w:divsChild>
                                                                    <w:div w:id="1211763680">
                                                                      <w:marLeft w:val="0"/>
                                                                      <w:marRight w:val="0"/>
                                                                      <w:marTop w:val="0"/>
                                                                      <w:marBottom w:val="0"/>
                                                                      <w:divBdr>
                                                                        <w:top w:val="none" w:sz="0" w:space="0" w:color="auto"/>
                                                                        <w:left w:val="none" w:sz="0" w:space="0" w:color="auto"/>
                                                                        <w:bottom w:val="none" w:sz="0" w:space="0" w:color="auto"/>
                                                                        <w:right w:val="none" w:sz="0" w:space="0" w:color="auto"/>
                                                                      </w:divBdr>
                                                                      <w:divsChild>
                                                                        <w:div w:id="154029463">
                                                                          <w:marLeft w:val="0"/>
                                                                          <w:marRight w:val="0"/>
                                                                          <w:marTop w:val="0"/>
                                                                          <w:marBottom w:val="0"/>
                                                                          <w:divBdr>
                                                                            <w:top w:val="none" w:sz="0" w:space="0" w:color="auto"/>
                                                                            <w:left w:val="none" w:sz="0" w:space="0" w:color="auto"/>
                                                                            <w:bottom w:val="none" w:sz="0" w:space="0" w:color="auto"/>
                                                                            <w:right w:val="none" w:sz="0" w:space="0" w:color="auto"/>
                                                                          </w:divBdr>
                                                                          <w:divsChild>
                                                                            <w:div w:id="515265572">
                                                                              <w:marLeft w:val="0"/>
                                                                              <w:marRight w:val="0"/>
                                                                              <w:marTop w:val="0"/>
                                                                              <w:marBottom w:val="0"/>
                                                                              <w:divBdr>
                                                                                <w:top w:val="none" w:sz="0" w:space="0" w:color="auto"/>
                                                                                <w:left w:val="none" w:sz="0" w:space="0" w:color="auto"/>
                                                                                <w:bottom w:val="none" w:sz="0" w:space="0" w:color="auto"/>
                                                                                <w:right w:val="none" w:sz="0" w:space="0" w:color="auto"/>
                                                                              </w:divBdr>
                                                                              <w:divsChild>
                                                                                <w:div w:id="586311778">
                                                                                  <w:marLeft w:val="0"/>
                                                                                  <w:marRight w:val="0"/>
                                                                                  <w:marTop w:val="0"/>
                                                                                  <w:marBottom w:val="0"/>
                                                                                  <w:divBdr>
                                                                                    <w:top w:val="none" w:sz="0" w:space="0" w:color="auto"/>
                                                                                    <w:left w:val="none" w:sz="0" w:space="0" w:color="auto"/>
                                                                                    <w:bottom w:val="none" w:sz="0" w:space="0" w:color="auto"/>
                                                                                    <w:right w:val="none" w:sz="0" w:space="0" w:color="auto"/>
                                                                                  </w:divBdr>
                                                                                  <w:divsChild>
                                                                                    <w:div w:id="1864636989">
                                                                                      <w:marLeft w:val="0"/>
                                                                                      <w:marRight w:val="0"/>
                                                                                      <w:marTop w:val="0"/>
                                                                                      <w:marBottom w:val="0"/>
                                                                                      <w:divBdr>
                                                                                        <w:top w:val="none" w:sz="0" w:space="0" w:color="auto"/>
                                                                                        <w:left w:val="none" w:sz="0" w:space="0" w:color="auto"/>
                                                                                        <w:bottom w:val="none" w:sz="0" w:space="0" w:color="auto"/>
                                                                                        <w:right w:val="none" w:sz="0" w:space="0" w:color="auto"/>
                                                                                      </w:divBdr>
                                                                                      <w:divsChild>
                                                                                        <w:div w:id="1165971971">
                                                                                          <w:marLeft w:val="0"/>
                                                                                          <w:marRight w:val="0"/>
                                                                                          <w:marTop w:val="240"/>
                                                                                          <w:marBottom w:val="0"/>
                                                                                          <w:divBdr>
                                                                                            <w:top w:val="none" w:sz="0" w:space="0" w:color="auto"/>
                                                                                            <w:left w:val="none" w:sz="0" w:space="0" w:color="auto"/>
                                                                                            <w:bottom w:val="single" w:sz="6" w:space="23" w:color="auto"/>
                                                                                            <w:right w:val="none" w:sz="0" w:space="0" w:color="auto"/>
                                                                                          </w:divBdr>
                                                                                          <w:divsChild>
                                                                                            <w:div w:id="189875333">
                                                                                              <w:marLeft w:val="0"/>
                                                                                              <w:marRight w:val="0"/>
                                                                                              <w:marTop w:val="0"/>
                                                                                              <w:marBottom w:val="0"/>
                                                                                              <w:divBdr>
                                                                                                <w:top w:val="none" w:sz="0" w:space="0" w:color="auto"/>
                                                                                                <w:left w:val="none" w:sz="0" w:space="0" w:color="auto"/>
                                                                                                <w:bottom w:val="none" w:sz="0" w:space="0" w:color="auto"/>
                                                                                                <w:right w:val="none" w:sz="0" w:space="0" w:color="auto"/>
                                                                                              </w:divBdr>
                                                                                              <w:divsChild>
                                                                                                <w:div w:id="637413469">
                                                                                                  <w:marLeft w:val="0"/>
                                                                                                  <w:marRight w:val="0"/>
                                                                                                  <w:marTop w:val="0"/>
                                                                                                  <w:marBottom w:val="0"/>
                                                                                                  <w:divBdr>
                                                                                                    <w:top w:val="none" w:sz="0" w:space="0" w:color="auto"/>
                                                                                                    <w:left w:val="none" w:sz="0" w:space="0" w:color="auto"/>
                                                                                                    <w:bottom w:val="none" w:sz="0" w:space="0" w:color="auto"/>
                                                                                                    <w:right w:val="none" w:sz="0" w:space="0" w:color="auto"/>
                                                                                                  </w:divBdr>
                                                                                                  <w:divsChild>
                                                                                                    <w:div w:id="59600408">
                                                                                                      <w:marLeft w:val="0"/>
                                                                                                      <w:marRight w:val="0"/>
                                                                                                      <w:marTop w:val="0"/>
                                                                                                      <w:marBottom w:val="0"/>
                                                                                                      <w:divBdr>
                                                                                                        <w:top w:val="none" w:sz="0" w:space="0" w:color="auto"/>
                                                                                                        <w:left w:val="none" w:sz="0" w:space="0" w:color="auto"/>
                                                                                                        <w:bottom w:val="none" w:sz="0" w:space="0" w:color="auto"/>
                                                                                                        <w:right w:val="none" w:sz="0" w:space="0" w:color="auto"/>
                                                                                                      </w:divBdr>
                                                                                                      <w:divsChild>
                                                                                                        <w:div w:id="1702822392">
                                                                                                          <w:marLeft w:val="0"/>
                                                                                                          <w:marRight w:val="0"/>
                                                                                                          <w:marTop w:val="0"/>
                                                                                                          <w:marBottom w:val="0"/>
                                                                                                          <w:divBdr>
                                                                                                            <w:top w:val="none" w:sz="0" w:space="0" w:color="auto"/>
                                                                                                            <w:left w:val="none" w:sz="0" w:space="0" w:color="auto"/>
                                                                                                            <w:bottom w:val="none" w:sz="0" w:space="0" w:color="auto"/>
                                                                                                            <w:right w:val="none" w:sz="0" w:space="0" w:color="auto"/>
                                                                                                          </w:divBdr>
                                                                                                          <w:divsChild>
                                                                                                            <w:div w:id="845291621">
                                                                                                              <w:marLeft w:val="0"/>
                                                                                                              <w:marRight w:val="0"/>
                                                                                                              <w:marTop w:val="0"/>
                                                                                                              <w:marBottom w:val="0"/>
                                                                                                              <w:divBdr>
                                                                                                                <w:top w:val="none" w:sz="0" w:space="0" w:color="auto"/>
                                                                                                                <w:left w:val="none" w:sz="0" w:space="0" w:color="auto"/>
                                                                                                                <w:bottom w:val="none" w:sz="0" w:space="0" w:color="auto"/>
                                                                                                                <w:right w:val="none" w:sz="0" w:space="0" w:color="auto"/>
                                                                                                              </w:divBdr>
                                                                                                              <w:divsChild>
                                                                                                                <w:div w:id="2105493610">
                                                                                                                  <w:marLeft w:val="0"/>
                                                                                                                  <w:marRight w:val="0"/>
                                                                                                                  <w:marTop w:val="0"/>
                                                                                                                  <w:marBottom w:val="0"/>
                                                                                                                  <w:divBdr>
                                                                                                                    <w:top w:val="none" w:sz="0" w:space="0" w:color="auto"/>
                                                                                                                    <w:left w:val="none" w:sz="0" w:space="0" w:color="auto"/>
                                                                                                                    <w:bottom w:val="none" w:sz="0" w:space="0" w:color="auto"/>
                                                                                                                    <w:right w:val="none" w:sz="0" w:space="0" w:color="auto"/>
                                                                                                                  </w:divBdr>
                                                                                                                  <w:divsChild>
                                                                                                                    <w:div w:id="303462712">
                                                                                                                      <w:marLeft w:val="0"/>
                                                                                                                      <w:marRight w:val="0"/>
                                                                                                                      <w:marTop w:val="0"/>
                                                                                                                      <w:marBottom w:val="0"/>
                                                                                                                      <w:divBdr>
                                                                                                                        <w:top w:val="none" w:sz="0" w:space="0" w:color="auto"/>
                                                                                                                        <w:left w:val="none" w:sz="0" w:space="0" w:color="auto"/>
                                                                                                                        <w:bottom w:val="none" w:sz="0" w:space="0" w:color="auto"/>
                                                                                                                        <w:right w:val="none" w:sz="0" w:space="0" w:color="auto"/>
                                                                                                                      </w:divBdr>
                                                                                                                      <w:divsChild>
                                                                                                                        <w:div w:id="1334264446">
                                                                                                                          <w:marLeft w:val="0"/>
                                                                                                                          <w:marRight w:val="0"/>
                                                                                                                          <w:marTop w:val="0"/>
                                                                                                                          <w:marBottom w:val="0"/>
                                                                                                                          <w:divBdr>
                                                                                                                            <w:top w:val="none" w:sz="0" w:space="0" w:color="auto"/>
                                                                                                                            <w:left w:val="none" w:sz="0" w:space="0" w:color="auto"/>
                                                                                                                            <w:bottom w:val="none" w:sz="0" w:space="0" w:color="auto"/>
                                                                                                                            <w:right w:val="none" w:sz="0" w:space="0" w:color="auto"/>
                                                                                                                          </w:divBdr>
                                                                                                                        </w:div>
                                                                                                                        <w:div w:id="43649020">
                                                                                                                          <w:marLeft w:val="0"/>
                                                                                                                          <w:marRight w:val="0"/>
                                                                                                                          <w:marTop w:val="0"/>
                                                                                                                          <w:marBottom w:val="0"/>
                                                                                                                          <w:divBdr>
                                                                                                                            <w:top w:val="none" w:sz="0" w:space="0" w:color="auto"/>
                                                                                                                            <w:left w:val="none" w:sz="0" w:space="0" w:color="auto"/>
                                                                                                                            <w:bottom w:val="none" w:sz="0" w:space="0" w:color="auto"/>
                                                                                                                            <w:right w:val="none" w:sz="0" w:space="0" w:color="auto"/>
                                                                                                                          </w:divBdr>
                                                                                                                        </w:div>
                                                                                                                        <w:div w:id="14290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96643">
      <w:bodyDiv w:val="1"/>
      <w:marLeft w:val="0"/>
      <w:marRight w:val="0"/>
      <w:marTop w:val="0"/>
      <w:marBottom w:val="0"/>
      <w:divBdr>
        <w:top w:val="none" w:sz="0" w:space="0" w:color="auto"/>
        <w:left w:val="none" w:sz="0" w:space="0" w:color="auto"/>
        <w:bottom w:val="none" w:sz="0" w:space="0" w:color="auto"/>
        <w:right w:val="none" w:sz="0" w:space="0" w:color="auto"/>
      </w:divBdr>
      <w:divsChild>
        <w:div w:id="278145108">
          <w:marLeft w:val="0"/>
          <w:marRight w:val="0"/>
          <w:marTop w:val="0"/>
          <w:marBottom w:val="0"/>
          <w:divBdr>
            <w:top w:val="none" w:sz="0" w:space="0" w:color="auto"/>
            <w:left w:val="none" w:sz="0" w:space="0" w:color="auto"/>
            <w:bottom w:val="none" w:sz="0" w:space="0" w:color="auto"/>
            <w:right w:val="none" w:sz="0" w:space="0" w:color="auto"/>
          </w:divBdr>
          <w:divsChild>
            <w:div w:id="51543920">
              <w:marLeft w:val="0"/>
              <w:marRight w:val="0"/>
              <w:marTop w:val="0"/>
              <w:marBottom w:val="0"/>
              <w:divBdr>
                <w:top w:val="none" w:sz="0" w:space="0" w:color="auto"/>
                <w:left w:val="single" w:sz="12" w:space="0" w:color="1E1A6D"/>
                <w:bottom w:val="single" w:sz="12" w:space="0" w:color="1E1A6D"/>
                <w:right w:val="single" w:sz="12" w:space="0" w:color="1E1A6D"/>
              </w:divBdr>
              <w:divsChild>
                <w:div w:id="1265962292">
                  <w:marLeft w:val="0"/>
                  <w:marRight w:val="0"/>
                  <w:marTop w:val="0"/>
                  <w:marBottom w:val="0"/>
                  <w:divBdr>
                    <w:top w:val="none" w:sz="0" w:space="0" w:color="auto"/>
                    <w:left w:val="none" w:sz="0" w:space="0" w:color="auto"/>
                    <w:bottom w:val="none" w:sz="0" w:space="0" w:color="auto"/>
                    <w:right w:val="none" w:sz="0" w:space="0" w:color="auto"/>
                  </w:divBdr>
                  <w:divsChild>
                    <w:div w:id="239171381">
                      <w:marLeft w:val="225"/>
                      <w:marRight w:val="225"/>
                      <w:marTop w:val="225"/>
                      <w:marBottom w:val="225"/>
                      <w:divBdr>
                        <w:top w:val="none" w:sz="0" w:space="0" w:color="auto"/>
                        <w:left w:val="none" w:sz="0" w:space="0" w:color="auto"/>
                        <w:bottom w:val="none" w:sz="0" w:space="0" w:color="auto"/>
                        <w:right w:val="none" w:sz="0" w:space="0" w:color="auto"/>
                      </w:divBdr>
                      <w:divsChild>
                        <w:div w:id="19404315">
                          <w:marLeft w:val="0"/>
                          <w:marRight w:val="0"/>
                          <w:marTop w:val="0"/>
                          <w:marBottom w:val="0"/>
                          <w:divBdr>
                            <w:top w:val="none" w:sz="0" w:space="0" w:color="auto"/>
                            <w:left w:val="none" w:sz="0" w:space="0" w:color="auto"/>
                            <w:bottom w:val="none" w:sz="0" w:space="0" w:color="auto"/>
                            <w:right w:val="none" w:sz="0" w:space="0" w:color="auto"/>
                          </w:divBdr>
                          <w:divsChild>
                            <w:div w:id="1814640954">
                              <w:marLeft w:val="0"/>
                              <w:marRight w:val="0"/>
                              <w:marTop w:val="0"/>
                              <w:marBottom w:val="0"/>
                              <w:divBdr>
                                <w:top w:val="none" w:sz="0" w:space="0" w:color="auto"/>
                                <w:left w:val="none" w:sz="0" w:space="0" w:color="auto"/>
                                <w:bottom w:val="none" w:sz="0" w:space="0" w:color="auto"/>
                                <w:right w:val="none" w:sz="0" w:space="0" w:color="auto"/>
                              </w:divBdr>
                              <w:divsChild>
                                <w:div w:id="741875539">
                                  <w:marLeft w:val="0"/>
                                  <w:marRight w:val="0"/>
                                  <w:marTop w:val="0"/>
                                  <w:marBottom w:val="0"/>
                                  <w:divBdr>
                                    <w:top w:val="none" w:sz="0" w:space="0" w:color="auto"/>
                                    <w:left w:val="none" w:sz="0" w:space="0" w:color="auto"/>
                                    <w:bottom w:val="none" w:sz="0" w:space="0" w:color="auto"/>
                                    <w:right w:val="none" w:sz="0" w:space="0" w:color="auto"/>
                                  </w:divBdr>
                                </w:div>
                                <w:div w:id="1062870843">
                                  <w:marLeft w:val="0"/>
                                  <w:marRight w:val="0"/>
                                  <w:marTop w:val="0"/>
                                  <w:marBottom w:val="0"/>
                                  <w:divBdr>
                                    <w:top w:val="none" w:sz="0" w:space="0" w:color="auto"/>
                                    <w:left w:val="none" w:sz="0" w:space="0" w:color="auto"/>
                                    <w:bottom w:val="none" w:sz="0" w:space="0" w:color="auto"/>
                                    <w:right w:val="none" w:sz="0" w:space="0" w:color="auto"/>
                                  </w:divBdr>
                                </w:div>
                                <w:div w:id="7078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549821">
      <w:bodyDiv w:val="1"/>
      <w:marLeft w:val="0"/>
      <w:marRight w:val="0"/>
      <w:marTop w:val="0"/>
      <w:marBottom w:val="0"/>
      <w:divBdr>
        <w:top w:val="none" w:sz="0" w:space="0" w:color="auto"/>
        <w:left w:val="none" w:sz="0" w:space="0" w:color="auto"/>
        <w:bottom w:val="none" w:sz="0" w:space="0" w:color="auto"/>
        <w:right w:val="none" w:sz="0" w:space="0" w:color="auto"/>
      </w:divBdr>
      <w:divsChild>
        <w:div w:id="1418089397">
          <w:marLeft w:val="0"/>
          <w:marRight w:val="0"/>
          <w:marTop w:val="0"/>
          <w:marBottom w:val="0"/>
          <w:divBdr>
            <w:top w:val="none" w:sz="0" w:space="0" w:color="auto"/>
            <w:left w:val="none" w:sz="0" w:space="0" w:color="auto"/>
            <w:bottom w:val="none" w:sz="0" w:space="0" w:color="auto"/>
            <w:right w:val="none" w:sz="0" w:space="0" w:color="auto"/>
          </w:divBdr>
          <w:divsChild>
            <w:div w:id="1299409736">
              <w:marLeft w:val="0"/>
              <w:marRight w:val="0"/>
              <w:marTop w:val="0"/>
              <w:marBottom w:val="0"/>
              <w:divBdr>
                <w:top w:val="none" w:sz="0" w:space="0" w:color="auto"/>
                <w:left w:val="single" w:sz="12" w:space="0" w:color="1E1A6D"/>
                <w:bottom w:val="single" w:sz="12" w:space="0" w:color="1E1A6D"/>
                <w:right w:val="single" w:sz="12" w:space="0" w:color="1E1A6D"/>
              </w:divBdr>
              <w:divsChild>
                <w:div w:id="1117336291">
                  <w:marLeft w:val="0"/>
                  <w:marRight w:val="0"/>
                  <w:marTop w:val="0"/>
                  <w:marBottom w:val="0"/>
                  <w:divBdr>
                    <w:top w:val="none" w:sz="0" w:space="0" w:color="auto"/>
                    <w:left w:val="none" w:sz="0" w:space="0" w:color="auto"/>
                    <w:bottom w:val="none" w:sz="0" w:space="0" w:color="auto"/>
                    <w:right w:val="none" w:sz="0" w:space="0" w:color="auto"/>
                  </w:divBdr>
                  <w:divsChild>
                    <w:div w:id="1132288805">
                      <w:marLeft w:val="225"/>
                      <w:marRight w:val="225"/>
                      <w:marTop w:val="225"/>
                      <w:marBottom w:val="225"/>
                      <w:divBdr>
                        <w:top w:val="none" w:sz="0" w:space="0" w:color="auto"/>
                        <w:left w:val="none" w:sz="0" w:space="0" w:color="auto"/>
                        <w:bottom w:val="none" w:sz="0" w:space="0" w:color="auto"/>
                        <w:right w:val="none" w:sz="0" w:space="0" w:color="auto"/>
                      </w:divBdr>
                      <w:divsChild>
                        <w:div w:id="33582393">
                          <w:marLeft w:val="0"/>
                          <w:marRight w:val="0"/>
                          <w:marTop w:val="0"/>
                          <w:marBottom w:val="0"/>
                          <w:divBdr>
                            <w:top w:val="none" w:sz="0" w:space="0" w:color="auto"/>
                            <w:left w:val="none" w:sz="0" w:space="0" w:color="auto"/>
                            <w:bottom w:val="none" w:sz="0" w:space="0" w:color="auto"/>
                            <w:right w:val="none" w:sz="0" w:space="0" w:color="auto"/>
                          </w:divBdr>
                          <w:divsChild>
                            <w:div w:id="1400863793">
                              <w:marLeft w:val="0"/>
                              <w:marRight w:val="0"/>
                              <w:marTop w:val="0"/>
                              <w:marBottom w:val="0"/>
                              <w:divBdr>
                                <w:top w:val="none" w:sz="0" w:space="0" w:color="auto"/>
                                <w:left w:val="none" w:sz="0" w:space="0" w:color="auto"/>
                                <w:bottom w:val="none" w:sz="0" w:space="0" w:color="auto"/>
                                <w:right w:val="none" w:sz="0" w:space="0" w:color="auto"/>
                              </w:divBdr>
                              <w:divsChild>
                                <w:div w:id="1419787167">
                                  <w:marLeft w:val="0"/>
                                  <w:marRight w:val="0"/>
                                  <w:marTop w:val="0"/>
                                  <w:marBottom w:val="0"/>
                                  <w:divBdr>
                                    <w:top w:val="none" w:sz="0" w:space="0" w:color="auto"/>
                                    <w:left w:val="none" w:sz="0" w:space="0" w:color="auto"/>
                                    <w:bottom w:val="none" w:sz="0" w:space="0" w:color="auto"/>
                                    <w:right w:val="none" w:sz="0" w:space="0" w:color="auto"/>
                                  </w:divBdr>
                                </w:div>
                                <w:div w:id="1453598092">
                                  <w:marLeft w:val="0"/>
                                  <w:marRight w:val="0"/>
                                  <w:marTop w:val="0"/>
                                  <w:marBottom w:val="0"/>
                                  <w:divBdr>
                                    <w:top w:val="none" w:sz="0" w:space="0" w:color="auto"/>
                                    <w:left w:val="none" w:sz="0" w:space="0" w:color="auto"/>
                                    <w:bottom w:val="none" w:sz="0" w:space="0" w:color="auto"/>
                                    <w:right w:val="none" w:sz="0" w:space="0" w:color="auto"/>
                                  </w:divBdr>
                                </w:div>
                                <w:div w:id="19284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o.gl/MWV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EC2E-8B7C-4C3C-B756-37217A41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9573</Words>
  <Characters>54569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2015-12-13T21:30:00Z</dcterms:created>
  <dcterms:modified xsi:type="dcterms:W3CDTF">2015-12-13T21:30:00Z</dcterms:modified>
</cp:coreProperties>
</file>